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D13AC" w14:textId="77777777" w:rsidR="00B73B46" w:rsidRPr="00301B0D" w:rsidRDefault="00301B0D" w:rsidP="00301B0D">
      <w:pPr>
        <w:numPr>
          <w:ilvl w:val="0"/>
          <w:numId w:val="1"/>
        </w:numPr>
        <w:tabs>
          <w:tab w:val="left" w:pos="720"/>
        </w:tabs>
        <w:ind w:left="720" w:hanging="482"/>
        <w:jc w:val="both"/>
        <w:rPr>
          <w:rFonts w:ascii="Arial" w:eastAsia="Arial" w:hAnsi="Arial" w:cs="Arial"/>
          <w:b/>
          <w:bCs/>
          <w:i/>
          <w:iCs/>
          <w:lang w:val="en-US"/>
        </w:rPr>
      </w:pPr>
      <w:bookmarkStart w:id="0" w:name="page1"/>
      <w:bookmarkEnd w:id="0"/>
      <w:r w:rsidRPr="00301B0D">
        <w:rPr>
          <w:rFonts w:ascii="Arial" w:eastAsia="Arial" w:hAnsi="Arial" w:cs="Arial"/>
          <w:b/>
          <w:bCs/>
          <w:i/>
          <w:iCs/>
          <w:u w:val="single"/>
          <w:lang w:val="en-US"/>
        </w:rPr>
        <w:t>Research report</w:t>
      </w:r>
    </w:p>
    <w:p w14:paraId="207896FC" w14:textId="77777777" w:rsidR="00B73B46" w:rsidRPr="00301B0D" w:rsidRDefault="00B73B46" w:rsidP="00301B0D">
      <w:pPr>
        <w:spacing w:line="54" w:lineRule="exact"/>
        <w:jc w:val="both"/>
        <w:rPr>
          <w:rFonts w:ascii="Arial" w:eastAsia="Arial" w:hAnsi="Arial" w:cs="Arial"/>
          <w:b/>
          <w:bCs/>
          <w:i/>
          <w:iCs/>
          <w:lang w:val="en-US"/>
        </w:rPr>
      </w:pPr>
    </w:p>
    <w:p w14:paraId="4D4511CB" w14:textId="77777777" w:rsidR="00B73B46" w:rsidRPr="00301B0D" w:rsidRDefault="00301B0D" w:rsidP="00301B0D">
      <w:pPr>
        <w:ind w:left="1080"/>
        <w:jc w:val="both"/>
        <w:rPr>
          <w:rFonts w:ascii="Arial" w:eastAsia="Arial" w:hAnsi="Arial" w:cs="Arial"/>
          <w:b/>
          <w:bCs/>
          <w:i/>
          <w:iCs/>
          <w:lang w:val="en-US"/>
        </w:rPr>
      </w:pPr>
      <w:r w:rsidRPr="00301B0D">
        <w:rPr>
          <w:rFonts w:ascii="Arial" w:eastAsia="Arial" w:hAnsi="Arial" w:cs="Arial"/>
          <w:lang w:val="en-US"/>
        </w:rPr>
        <w:t>A.  Review in general</w:t>
      </w:r>
    </w:p>
    <w:p w14:paraId="6DC88730" w14:textId="77777777" w:rsidR="00B73B46" w:rsidRPr="00301B0D" w:rsidRDefault="00B73B46" w:rsidP="00301B0D">
      <w:pPr>
        <w:spacing w:line="35" w:lineRule="exact"/>
        <w:jc w:val="both"/>
        <w:rPr>
          <w:rFonts w:ascii="Arial" w:eastAsia="Arial" w:hAnsi="Arial" w:cs="Arial"/>
          <w:b/>
          <w:bCs/>
          <w:i/>
          <w:iCs/>
          <w:lang w:val="en-US"/>
        </w:rPr>
      </w:pPr>
    </w:p>
    <w:p w14:paraId="40F7329A" w14:textId="77777777" w:rsidR="00B73B46" w:rsidRPr="00301B0D" w:rsidRDefault="00301B0D" w:rsidP="00301B0D">
      <w:pPr>
        <w:numPr>
          <w:ilvl w:val="2"/>
          <w:numId w:val="1"/>
        </w:numPr>
        <w:tabs>
          <w:tab w:val="left" w:pos="2160"/>
        </w:tabs>
        <w:spacing w:line="249" w:lineRule="auto"/>
        <w:ind w:left="2160" w:right="20" w:hanging="360"/>
        <w:jc w:val="both"/>
        <w:rPr>
          <w:rFonts w:ascii="Arial" w:eastAsia="Arial" w:hAnsi="Arial" w:cs="Arial"/>
          <w:color w:val="1C3678"/>
          <w:lang w:val="en-US"/>
        </w:rPr>
      </w:pPr>
      <w:r w:rsidRPr="00301B0D">
        <w:rPr>
          <w:rFonts w:ascii="Arial" w:eastAsia="Arial" w:hAnsi="Arial" w:cs="Arial"/>
          <w:b/>
          <w:bCs/>
          <w:lang w:val="en-US"/>
        </w:rPr>
        <w:t>Anatomy-</w:t>
      </w:r>
      <w:r w:rsidRPr="00301B0D">
        <w:rPr>
          <w:rFonts w:ascii="Gautami" w:eastAsia="Gautami" w:hAnsi="Gautami" w:cs="Gautami"/>
          <w:lang w:val="en-US"/>
        </w:rPr>
        <w:t>​</w:t>
      </w:r>
      <w:r w:rsidRPr="00301B0D">
        <w:rPr>
          <w:rFonts w:ascii="Arial" w:eastAsia="Arial" w:hAnsi="Arial" w:cs="Arial"/>
          <w:lang w:val="en-US"/>
        </w:rPr>
        <w:t>The</w:t>
      </w:r>
      <w:r w:rsidRPr="00301B0D">
        <w:rPr>
          <w:rFonts w:ascii="Arial" w:eastAsia="Arial" w:hAnsi="Arial" w:cs="Arial"/>
          <w:b/>
          <w:bCs/>
          <w:lang w:val="en-US"/>
        </w:rPr>
        <w:t xml:space="preserve"> </w:t>
      </w:r>
      <w:r w:rsidRPr="00301B0D">
        <w:rPr>
          <w:rFonts w:ascii="Gautami" w:eastAsia="Gautami" w:hAnsi="Gautami" w:cs="Gautami"/>
          <w:lang w:val="en-US"/>
        </w:rPr>
        <w:t>​</w:t>
      </w:r>
      <w:r w:rsidRPr="00301B0D">
        <w:rPr>
          <w:rFonts w:ascii="Arial" w:eastAsia="Arial" w:hAnsi="Arial" w:cs="Arial"/>
          <w:i/>
          <w:iCs/>
          <w:lang w:val="en-US"/>
        </w:rPr>
        <w:t>Arabidopsis thaliana</w:t>
      </w:r>
      <w:r w:rsidRPr="00301B0D">
        <w:rPr>
          <w:rFonts w:ascii="Arial" w:eastAsia="Arial" w:hAnsi="Arial" w:cs="Arial"/>
          <w:b/>
          <w:bCs/>
          <w:lang w:val="en-US"/>
        </w:rPr>
        <w:t xml:space="preserve"> </w:t>
      </w:r>
      <w:r w:rsidRPr="00301B0D">
        <w:rPr>
          <w:rFonts w:ascii="Gautami" w:eastAsia="Gautami" w:hAnsi="Gautami" w:cs="Gautami"/>
          <w:i/>
          <w:iCs/>
          <w:lang w:val="en-US"/>
        </w:rPr>
        <w:t>​</w:t>
      </w:r>
      <w:r w:rsidRPr="00301B0D">
        <w:rPr>
          <w:rFonts w:ascii="Arial" w:eastAsia="Arial" w:hAnsi="Arial" w:cs="Arial"/>
          <w:lang w:val="en-US"/>
        </w:rPr>
        <w:t>is most notably used in agricultural</w:t>
      </w:r>
      <w:r w:rsidRPr="00301B0D">
        <w:rPr>
          <w:rFonts w:ascii="Arial" w:eastAsia="Arial" w:hAnsi="Arial" w:cs="Arial"/>
          <w:b/>
          <w:bCs/>
          <w:lang w:val="en-US"/>
        </w:rPr>
        <w:t xml:space="preserve"> </w:t>
      </w:r>
      <w:r w:rsidRPr="00301B0D">
        <w:rPr>
          <w:rFonts w:ascii="Arial" w:eastAsia="Arial" w:hAnsi="Arial" w:cs="Arial"/>
          <w:lang w:val="en-US"/>
        </w:rPr>
        <w:t>research because of its because it; produces, develops and responds like most crops, is easy to grow, inexpensive, produces many seeds ("</w:t>
      </w:r>
      <w:r w:rsidRPr="00301B0D">
        <w:rPr>
          <w:rFonts w:ascii="Arial" w:eastAsia="Arial" w:hAnsi="Arial" w:cs="Arial"/>
          <w:lang w:val="en-US"/>
        </w:rPr>
        <w:t>The Role of Arabidopsis in Plant Science Research”) and has a small genome ("What is a genome? - Genetics Home Reference - NIH."). In this, the anatomy of this organism is typical for most crops. After germination, plants begin to grow roots, which allow t</w:t>
      </w:r>
      <w:r w:rsidRPr="00301B0D">
        <w:rPr>
          <w:rFonts w:ascii="Arial" w:eastAsia="Arial" w:hAnsi="Arial" w:cs="Arial"/>
          <w:lang w:val="en-US"/>
        </w:rPr>
        <w:t xml:space="preserve">he plant to absorb the water and nutrients necessary for further growth. After the roots </w:t>
      </w:r>
      <w:proofErr w:type="gramStart"/>
      <w:r w:rsidRPr="00301B0D">
        <w:rPr>
          <w:rFonts w:ascii="Arial" w:eastAsia="Arial" w:hAnsi="Arial" w:cs="Arial"/>
          <w:lang w:val="en-US"/>
        </w:rPr>
        <w:t>have been developed</w:t>
      </w:r>
      <w:proofErr w:type="gramEnd"/>
      <w:r w:rsidRPr="00301B0D">
        <w:rPr>
          <w:rFonts w:ascii="Arial" w:eastAsia="Arial" w:hAnsi="Arial" w:cs="Arial"/>
          <w:lang w:val="en-US"/>
        </w:rPr>
        <w:t xml:space="preserve"> enough to support the plant and its growth, the stem begins to grow. In this stem, there is xylem and phloem. Xylem transfers nutrients and water u</w:t>
      </w:r>
      <w:r w:rsidRPr="00301B0D">
        <w:rPr>
          <w:rFonts w:ascii="Arial" w:eastAsia="Arial" w:hAnsi="Arial" w:cs="Arial"/>
          <w:lang w:val="en-US"/>
        </w:rPr>
        <w:t xml:space="preserve">p the plant, while the phloem </w:t>
      </w:r>
      <w:proofErr w:type="gramStart"/>
      <w:r w:rsidRPr="00301B0D">
        <w:rPr>
          <w:rFonts w:ascii="Arial" w:eastAsia="Arial" w:hAnsi="Arial" w:cs="Arial"/>
          <w:lang w:val="en-US"/>
        </w:rPr>
        <w:t>is developed</w:t>
      </w:r>
      <w:proofErr w:type="gramEnd"/>
      <w:r w:rsidRPr="00301B0D">
        <w:rPr>
          <w:rFonts w:ascii="Arial" w:eastAsia="Arial" w:hAnsi="Arial" w:cs="Arial"/>
          <w:lang w:val="en-US"/>
        </w:rPr>
        <w:t xml:space="preserve"> along with the leaves as it transfers sugar created by the leaves throughout the rest of the plant. The development of leaves after the stem is where photosynthesis primarily takes place. Photosynthesis </w:t>
      </w:r>
      <w:proofErr w:type="gramStart"/>
      <w:r w:rsidRPr="00301B0D">
        <w:rPr>
          <w:rFonts w:ascii="Arial" w:eastAsia="Arial" w:hAnsi="Arial" w:cs="Arial"/>
          <w:lang w:val="en-US"/>
        </w:rPr>
        <w:t xml:space="preserve">in </w:t>
      </w:r>
      <w:r w:rsidRPr="00301B0D">
        <w:rPr>
          <w:rFonts w:ascii="Gautami" w:eastAsia="Gautami" w:hAnsi="Gautami" w:cs="Gautami"/>
          <w:lang w:val="en-US"/>
        </w:rPr>
        <w:t>​</w:t>
      </w:r>
      <w:r w:rsidRPr="00301B0D">
        <w:rPr>
          <w:rFonts w:ascii="Arial" w:eastAsia="Arial" w:hAnsi="Arial" w:cs="Arial"/>
          <w:i/>
          <w:iCs/>
          <w:lang w:val="en-US"/>
        </w:rPr>
        <w:t>Arabid</w:t>
      </w:r>
      <w:r w:rsidRPr="00301B0D">
        <w:rPr>
          <w:rFonts w:ascii="Arial" w:eastAsia="Arial" w:hAnsi="Arial" w:cs="Arial"/>
          <w:i/>
          <w:iCs/>
          <w:lang w:val="en-US"/>
        </w:rPr>
        <w:t>opsis</w:t>
      </w:r>
      <w:proofErr w:type="gramEnd"/>
      <w:r w:rsidRPr="00301B0D">
        <w:rPr>
          <w:rFonts w:ascii="Arial" w:eastAsia="Arial" w:hAnsi="Arial" w:cs="Arial"/>
          <w:lang w:val="en-US"/>
        </w:rPr>
        <w:t xml:space="preserve"> </w:t>
      </w:r>
      <w:r w:rsidRPr="00301B0D">
        <w:rPr>
          <w:rFonts w:ascii="Arial" w:eastAsia="Arial" w:hAnsi="Arial" w:cs="Arial"/>
          <w:i/>
          <w:iCs/>
          <w:lang w:val="en-US"/>
        </w:rPr>
        <w:t xml:space="preserve">thaliana </w:t>
      </w:r>
      <w:r w:rsidRPr="00301B0D">
        <w:rPr>
          <w:rFonts w:ascii="Gautami" w:eastAsia="Gautami" w:hAnsi="Gautami" w:cs="Gautami"/>
          <w:i/>
          <w:iCs/>
          <w:lang w:val="en-US"/>
        </w:rPr>
        <w:t>​</w:t>
      </w:r>
      <w:r w:rsidRPr="00301B0D">
        <w:rPr>
          <w:rFonts w:ascii="Arial" w:eastAsia="Arial" w:hAnsi="Arial" w:cs="Arial"/>
          <w:lang w:val="en-US"/>
        </w:rPr>
        <w:t>is uniform to other crops. Lastly, the development of flowers</w:t>
      </w:r>
      <w:r w:rsidRPr="00301B0D">
        <w:rPr>
          <w:rFonts w:ascii="Arial" w:eastAsia="Arial" w:hAnsi="Arial" w:cs="Arial"/>
          <w:i/>
          <w:iCs/>
          <w:lang w:val="en-US"/>
        </w:rPr>
        <w:t xml:space="preserve"> </w:t>
      </w:r>
      <w:r w:rsidRPr="00301B0D">
        <w:rPr>
          <w:rFonts w:ascii="Arial" w:eastAsia="Arial" w:hAnsi="Arial" w:cs="Arial"/>
          <w:lang w:val="en-US"/>
        </w:rPr>
        <w:t xml:space="preserve">leads to the process of reproduction. This organism contains both pollen in the stamen and an ovary in the pistil. See also: ("Petiole.") ("Plant Morphology </w:t>
      </w:r>
      <w:proofErr w:type="gramStart"/>
      <w:r w:rsidRPr="00301B0D">
        <w:rPr>
          <w:rFonts w:ascii="Arial" w:eastAsia="Arial" w:hAnsi="Arial" w:cs="Arial"/>
          <w:lang w:val="en-US"/>
        </w:rPr>
        <w:t>The</w:t>
      </w:r>
      <w:proofErr w:type="gramEnd"/>
      <w:r w:rsidRPr="00301B0D">
        <w:rPr>
          <w:rFonts w:ascii="Arial" w:eastAsia="Arial" w:hAnsi="Arial" w:cs="Arial"/>
          <w:lang w:val="en-US"/>
        </w:rPr>
        <w:t xml:space="preserve"> Parts of a Flower</w:t>
      </w:r>
      <w:r w:rsidRPr="00301B0D">
        <w:rPr>
          <w:rFonts w:ascii="Arial" w:eastAsia="Arial" w:hAnsi="Arial" w:cs="Arial"/>
          <w:lang w:val="en-US"/>
        </w:rPr>
        <w:t>.") ("</w:t>
      </w:r>
      <w:proofErr w:type="gramStart"/>
      <w:r w:rsidRPr="00301B0D">
        <w:rPr>
          <w:rFonts w:ascii="Arial" w:eastAsia="Arial" w:hAnsi="Arial" w:cs="Arial"/>
          <w:lang w:val="en-US"/>
        </w:rPr>
        <w:t>silique</w:t>
      </w:r>
      <w:proofErr w:type="gramEnd"/>
      <w:r w:rsidRPr="00301B0D">
        <w:rPr>
          <w:rFonts w:ascii="Arial" w:eastAsia="Arial" w:hAnsi="Arial" w:cs="Arial"/>
          <w:lang w:val="en-US"/>
        </w:rPr>
        <w:t>.") ("</w:t>
      </w:r>
      <w:proofErr w:type="spellStart"/>
      <w:proofErr w:type="gramStart"/>
      <w:r w:rsidRPr="00301B0D">
        <w:rPr>
          <w:rFonts w:ascii="Arial" w:eastAsia="Arial" w:hAnsi="Arial" w:cs="Arial"/>
          <w:lang w:val="en-US"/>
        </w:rPr>
        <w:t>cauline</w:t>
      </w:r>
      <w:proofErr w:type="spellEnd"/>
      <w:proofErr w:type="gramEnd"/>
      <w:r w:rsidRPr="00301B0D">
        <w:rPr>
          <w:rFonts w:ascii="Arial" w:eastAsia="Arial" w:hAnsi="Arial" w:cs="Arial"/>
          <w:lang w:val="en-US"/>
        </w:rPr>
        <w:t>.") (</w:t>
      </w:r>
      <w:hyperlink r:id="rId5">
        <w:r w:rsidRPr="00301B0D">
          <w:rPr>
            <w:rFonts w:ascii="Gautami" w:eastAsia="Gautami" w:hAnsi="Gautami" w:cs="Gautami"/>
            <w:lang w:val="en-US"/>
          </w:rPr>
          <w:t>​</w:t>
        </w:r>
        <w:r w:rsidRPr="00301B0D">
          <w:rPr>
            <w:rFonts w:ascii="Arial" w:eastAsia="Arial" w:hAnsi="Arial" w:cs="Arial"/>
            <w:color w:val="1C3678"/>
            <w:u w:val="single"/>
            <w:lang w:val="en-US"/>
          </w:rPr>
          <w:t>https://www.researchgate.net/figure/Life-cycle-of-Arabidopsis-thaliana-T</w:t>
        </w:r>
        <w:r w:rsidRPr="00301B0D">
          <w:rPr>
            <w:rFonts w:ascii="Arial" w:eastAsia="Arial" w:hAnsi="Arial" w:cs="Arial"/>
            <w:color w:val="1C3678"/>
            <w:u w:val="single"/>
            <w:lang w:val="en-US"/>
          </w:rPr>
          <w:t>h</w:t>
        </w:r>
      </w:hyperlink>
      <w:r w:rsidRPr="00301B0D">
        <w:rPr>
          <w:rFonts w:ascii="Arial" w:eastAsia="Arial" w:hAnsi="Arial" w:cs="Arial"/>
          <w:lang w:val="en-US"/>
        </w:rPr>
        <w:t xml:space="preserve"> </w:t>
      </w:r>
      <w:hyperlink r:id="rId6">
        <w:r w:rsidRPr="00301B0D">
          <w:rPr>
            <w:rFonts w:ascii="Arial" w:eastAsia="Arial" w:hAnsi="Arial" w:cs="Arial"/>
            <w:color w:val="1C3678"/>
            <w:u w:val="single"/>
            <w:lang w:val="en-US"/>
          </w:rPr>
          <w:t>e-mature-plant-possesses-primary-and-secondary_fig1_8937186</w:t>
        </w:r>
      </w:hyperlink>
      <w:r w:rsidRPr="00301B0D">
        <w:rPr>
          <w:rFonts w:ascii="Gautami" w:eastAsia="Gautami" w:hAnsi="Gautami" w:cs="Gautami"/>
          <w:color w:val="1C3678"/>
          <w:lang w:val="en-US"/>
        </w:rPr>
        <w:t>​</w:t>
      </w:r>
      <w:r w:rsidRPr="00301B0D">
        <w:rPr>
          <w:rFonts w:ascii="Arial" w:eastAsia="Arial" w:hAnsi="Arial" w:cs="Arial"/>
          <w:color w:val="000000"/>
          <w:lang w:val="en-US"/>
        </w:rPr>
        <w:t>)</w:t>
      </w:r>
    </w:p>
    <w:p w14:paraId="665D02A7" w14:textId="77777777" w:rsidR="00B73B46" w:rsidRPr="00301B0D" w:rsidRDefault="00301B0D" w:rsidP="00301B0D">
      <w:pPr>
        <w:spacing w:line="20" w:lineRule="exact"/>
        <w:jc w:val="both"/>
        <w:rPr>
          <w:rFonts w:ascii="Arial" w:eastAsia="Arial" w:hAnsi="Arial" w:cs="Arial"/>
          <w:b/>
          <w:bCs/>
          <w:lang w:val="en-US"/>
        </w:rPr>
      </w:pPr>
      <w:r w:rsidRPr="00301B0D">
        <w:rPr>
          <w:rFonts w:ascii="Arial" w:eastAsia="Arial" w:hAnsi="Arial" w:cs="Arial"/>
          <w:b/>
          <w:bCs/>
          <w:noProof/>
          <w:lang w:val="en-US"/>
        </w:rPr>
        <w:drawing>
          <wp:anchor distT="0" distB="0" distL="114300" distR="114300" simplePos="0" relativeHeight="251656192" behindDoc="1" locked="0" layoutInCell="0" allowOverlap="1" wp14:anchorId="19F66063" wp14:editId="1BDC86BD">
            <wp:simplePos x="0" y="0"/>
            <wp:positionH relativeFrom="column">
              <wp:posOffset>1390650</wp:posOffset>
            </wp:positionH>
            <wp:positionV relativeFrom="paragraph">
              <wp:posOffset>-38735</wp:posOffset>
            </wp:positionV>
            <wp:extent cx="5467350" cy="3171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5467350" cy="3171825"/>
                    </a:xfrm>
                    <a:prstGeom prst="rect">
                      <a:avLst/>
                    </a:prstGeom>
                    <a:noFill/>
                  </pic:spPr>
                </pic:pic>
              </a:graphicData>
            </a:graphic>
          </wp:anchor>
        </w:drawing>
      </w:r>
    </w:p>
    <w:p w14:paraId="193BB02A" w14:textId="77777777" w:rsidR="00B73B46" w:rsidRPr="00301B0D" w:rsidRDefault="00B73B46" w:rsidP="00301B0D">
      <w:pPr>
        <w:jc w:val="both"/>
        <w:rPr>
          <w:lang w:val="en-US"/>
        </w:rPr>
        <w:sectPr w:rsidR="00B73B46" w:rsidRPr="00301B0D">
          <w:pgSz w:w="12240" w:h="15840"/>
          <w:pgMar w:top="1424" w:right="1440" w:bottom="1440" w:left="1440" w:header="0" w:footer="0" w:gutter="0"/>
          <w:cols w:space="720" w:equalWidth="0">
            <w:col w:w="9360"/>
          </w:cols>
        </w:sectPr>
      </w:pPr>
    </w:p>
    <w:p w14:paraId="21E1F986" w14:textId="77777777" w:rsidR="00B73B46" w:rsidRPr="00301B0D" w:rsidRDefault="00B73B46" w:rsidP="00301B0D">
      <w:pPr>
        <w:spacing w:line="200" w:lineRule="exact"/>
        <w:jc w:val="both"/>
        <w:rPr>
          <w:rFonts w:ascii="Arial" w:eastAsia="Arial" w:hAnsi="Arial" w:cs="Arial"/>
          <w:b/>
          <w:bCs/>
          <w:lang w:val="en-US"/>
        </w:rPr>
      </w:pPr>
    </w:p>
    <w:p w14:paraId="752E6158" w14:textId="77777777" w:rsidR="00B73B46" w:rsidRPr="00301B0D" w:rsidRDefault="00B73B46" w:rsidP="00301B0D">
      <w:pPr>
        <w:spacing w:line="200" w:lineRule="exact"/>
        <w:jc w:val="both"/>
        <w:rPr>
          <w:rFonts w:ascii="Arial" w:eastAsia="Arial" w:hAnsi="Arial" w:cs="Arial"/>
          <w:b/>
          <w:bCs/>
          <w:lang w:val="en-US"/>
        </w:rPr>
      </w:pPr>
    </w:p>
    <w:p w14:paraId="0F595ABE" w14:textId="77777777" w:rsidR="00B73B46" w:rsidRPr="00301B0D" w:rsidRDefault="00B73B46" w:rsidP="00301B0D">
      <w:pPr>
        <w:spacing w:line="200" w:lineRule="exact"/>
        <w:jc w:val="both"/>
        <w:rPr>
          <w:rFonts w:ascii="Arial" w:eastAsia="Arial" w:hAnsi="Arial" w:cs="Arial"/>
          <w:b/>
          <w:bCs/>
          <w:lang w:val="en-US"/>
        </w:rPr>
      </w:pPr>
    </w:p>
    <w:p w14:paraId="71FAE28B" w14:textId="77777777" w:rsidR="00B73B46" w:rsidRPr="00301B0D" w:rsidRDefault="00B73B46" w:rsidP="00301B0D">
      <w:pPr>
        <w:spacing w:line="200" w:lineRule="exact"/>
        <w:jc w:val="both"/>
        <w:rPr>
          <w:rFonts w:ascii="Arial" w:eastAsia="Arial" w:hAnsi="Arial" w:cs="Arial"/>
          <w:b/>
          <w:bCs/>
          <w:lang w:val="en-US"/>
        </w:rPr>
      </w:pPr>
    </w:p>
    <w:p w14:paraId="40D1DF30" w14:textId="77777777" w:rsidR="00B73B46" w:rsidRPr="00301B0D" w:rsidRDefault="00B73B46" w:rsidP="00301B0D">
      <w:pPr>
        <w:spacing w:line="200" w:lineRule="exact"/>
        <w:jc w:val="both"/>
        <w:rPr>
          <w:rFonts w:ascii="Arial" w:eastAsia="Arial" w:hAnsi="Arial" w:cs="Arial"/>
          <w:b/>
          <w:bCs/>
          <w:lang w:val="en-US"/>
        </w:rPr>
      </w:pPr>
    </w:p>
    <w:p w14:paraId="4E6C1578" w14:textId="77777777" w:rsidR="00B73B46" w:rsidRPr="00301B0D" w:rsidRDefault="00B73B46" w:rsidP="00301B0D">
      <w:pPr>
        <w:spacing w:line="200" w:lineRule="exact"/>
        <w:jc w:val="both"/>
        <w:rPr>
          <w:rFonts w:ascii="Arial" w:eastAsia="Arial" w:hAnsi="Arial" w:cs="Arial"/>
          <w:b/>
          <w:bCs/>
          <w:lang w:val="en-US"/>
        </w:rPr>
      </w:pPr>
    </w:p>
    <w:p w14:paraId="23807F0D" w14:textId="77777777" w:rsidR="00B73B46" w:rsidRPr="00301B0D" w:rsidRDefault="00B73B46" w:rsidP="00301B0D">
      <w:pPr>
        <w:spacing w:line="200" w:lineRule="exact"/>
        <w:jc w:val="both"/>
        <w:rPr>
          <w:rFonts w:ascii="Arial" w:eastAsia="Arial" w:hAnsi="Arial" w:cs="Arial"/>
          <w:b/>
          <w:bCs/>
          <w:lang w:val="en-US"/>
        </w:rPr>
      </w:pPr>
    </w:p>
    <w:p w14:paraId="1396E320" w14:textId="77777777" w:rsidR="00B73B46" w:rsidRPr="00301B0D" w:rsidRDefault="00B73B46" w:rsidP="00301B0D">
      <w:pPr>
        <w:spacing w:line="200" w:lineRule="exact"/>
        <w:jc w:val="both"/>
        <w:rPr>
          <w:rFonts w:ascii="Arial" w:eastAsia="Arial" w:hAnsi="Arial" w:cs="Arial"/>
          <w:b/>
          <w:bCs/>
          <w:lang w:val="en-US"/>
        </w:rPr>
      </w:pPr>
    </w:p>
    <w:p w14:paraId="1E940E74" w14:textId="77777777" w:rsidR="00B73B46" w:rsidRPr="00301B0D" w:rsidRDefault="00B73B46" w:rsidP="00301B0D">
      <w:pPr>
        <w:spacing w:line="200" w:lineRule="exact"/>
        <w:jc w:val="both"/>
        <w:rPr>
          <w:rFonts w:ascii="Arial" w:eastAsia="Arial" w:hAnsi="Arial" w:cs="Arial"/>
          <w:b/>
          <w:bCs/>
          <w:lang w:val="en-US"/>
        </w:rPr>
      </w:pPr>
    </w:p>
    <w:p w14:paraId="30FB4B16" w14:textId="77777777" w:rsidR="00B73B46" w:rsidRPr="00301B0D" w:rsidRDefault="00B73B46" w:rsidP="00301B0D">
      <w:pPr>
        <w:spacing w:line="200" w:lineRule="exact"/>
        <w:jc w:val="both"/>
        <w:rPr>
          <w:rFonts w:ascii="Arial" w:eastAsia="Arial" w:hAnsi="Arial" w:cs="Arial"/>
          <w:b/>
          <w:bCs/>
          <w:lang w:val="en-US"/>
        </w:rPr>
      </w:pPr>
    </w:p>
    <w:p w14:paraId="337C67C1" w14:textId="77777777" w:rsidR="00B73B46" w:rsidRPr="00301B0D" w:rsidRDefault="00B73B46" w:rsidP="00301B0D">
      <w:pPr>
        <w:spacing w:line="200" w:lineRule="exact"/>
        <w:jc w:val="both"/>
        <w:rPr>
          <w:rFonts w:ascii="Arial" w:eastAsia="Arial" w:hAnsi="Arial" w:cs="Arial"/>
          <w:b/>
          <w:bCs/>
          <w:lang w:val="en-US"/>
        </w:rPr>
      </w:pPr>
    </w:p>
    <w:p w14:paraId="46A52C02" w14:textId="77777777" w:rsidR="00B73B46" w:rsidRPr="00301B0D" w:rsidRDefault="00B73B46" w:rsidP="00301B0D">
      <w:pPr>
        <w:spacing w:line="200" w:lineRule="exact"/>
        <w:jc w:val="both"/>
        <w:rPr>
          <w:rFonts w:ascii="Arial" w:eastAsia="Arial" w:hAnsi="Arial" w:cs="Arial"/>
          <w:b/>
          <w:bCs/>
          <w:lang w:val="en-US"/>
        </w:rPr>
      </w:pPr>
    </w:p>
    <w:p w14:paraId="49961AD9" w14:textId="77777777" w:rsidR="00B73B46" w:rsidRPr="00301B0D" w:rsidRDefault="00B73B46" w:rsidP="00301B0D">
      <w:pPr>
        <w:spacing w:line="200" w:lineRule="exact"/>
        <w:jc w:val="both"/>
        <w:rPr>
          <w:rFonts w:ascii="Arial" w:eastAsia="Arial" w:hAnsi="Arial" w:cs="Arial"/>
          <w:b/>
          <w:bCs/>
          <w:lang w:val="en-US"/>
        </w:rPr>
      </w:pPr>
    </w:p>
    <w:p w14:paraId="1E90D3AC" w14:textId="77777777" w:rsidR="00B73B46" w:rsidRPr="00301B0D" w:rsidRDefault="00B73B46" w:rsidP="00301B0D">
      <w:pPr>
        <w:spacing w:line="200" w:lineRule="exact"/>
        <w:jc w:val="both"/>
        <w:rPr>
          <w:rFonts w:ascii="Arial" w:eastAsia="Arial" w:hAnsi="Arial" w:cs="Arial"/>
          <w:b/>
          <w:bCs/>
          <w:lang w:val="en-US"/>
        </w:rPr>
      </w:pPr>
    </w:p>
    <w:p w14:paraId="351522FC" w14:textId="77777777" w:rsidR="00B73B46" w:rsidRPr="00301B0D" w:rsidRDefault="00B73B46" w:rsidP="00301B0D">
      <w:pPr>
        <w:spacing w:line="200" w:lineRule="exact"/>
        <w:jc w:val="both"/>
        <w:rPr>
          <w:rFonts w:ascii="Arial" w:eastAsia="Arial" w:hAnsi="Arial" w:cs="Arial"/>
          <w:b/>
          <w:bCs/>
          <w:lang w:val="en-US"/>
        </w:rPr>
      </w:pPr>
    </w:p>
    <w:p w14:paraId="06EBEB8D" w14:textId="77777777" w:rsidR="00B73B46" w:rsidRPr="00301B0D" w:rsidRDefault="00B73B46" w:rsidP="00301B0D">
      <w:pPr>
        <w:spacing w:line="200" w:lineRule="exact"/>
        <w:jc w:val="both"/>
        <w:rPr>
          <w:rFonts w:ascii="Arial" w:eastAsia="Arial" w:hAnsi="Arial" w:cs="Arial"/>
          <w:b/>
          <w:bCs/>
          <w:lang w:val="en-US"/>
        </w:rPr>
      </w:pPr>
    </w:p>
    <w:p w14:paraId="23B83712" w14:textId="77777777" w:rsidR="00B73B46" w:rsidRPr="00301B0D" w:rsidRDefault="00B73B46" w:rsidP="00301B0D">
      <w:pPr>
        <w:spacing w:line="200" w:lineRule="exact"/>
        <w:jc w:val="both"/>
        <w:rPr>
          <w:rFonts w:ascii="Arial" w:eastAsia="Arial" w:hAnsi="Arial" w:cs="Arial"/>
          <w:b/>
          <w:bCs/>
          <w:lang w:val="en-US"/>
        </w:rPr>
      </w:pPr>
    </w:p>
    <w:p w14:paraId="6D2585E1" w14:textId="77777777" w:rsidR="00B73B46" w:rsidRPr="00301B0D" w:rsidRDefault="00B73B46" w:rsidP="00301B0D">
      <w:pPr>
        <w:spacing w:line="200" w:lineRule="exact"/>
        <w:jc w:val="both"/>
        <w:rPr>
          <w:rFonts w:ascii="Arial" w:eastAsia="Arial" w:hAnsi="Arial" w:cs="Arial"/>
          <w:b/>
          <w:bCs/>
          <w:lang w:val="en-US"/>
        </w:rPr>
      </w:pPr>
    </w:p>
    <w:p w14:paraId="538DE87F" w14:textId="77777777" w:rsidR="00B73B46" w:rsidRPr="00301B0D" w:rsidRDefault="00B73B46" w:rsidP="00301B0D">
      <w:pPr>
        <w:spacing w:line="200" w:lineRule="exact"/>
        <w:jc w:val="both"/>
        <w:rPr>
          <w:rFonts w:ascii="Arial" w:eastAsia="Arial" w:hAnsi="Arial" w:cs="Arial"/>
          <w:b/>
          <w:bCs/>
          <w:lang w:val="en-US"/>
        </w:rPr>
      </w:pPr>
    </w:p>
    <w:p w14:paraId="061D2F60" w14:textId="77777777" w:rsidR="00B73B46" w:rsidRPr="00301B0D" w:rsidRDefault="00B73B46" w:rsidP="00301B0D">
      <w:pPr>
        <w:spacing w:line="200" w:lineRule="exact"/>
        <w:jc w:val="both"/>
        <w:rPr>
          <w:rFonts w:ascii="Arial" w:eastAsia="Arial" w:hAnsi="Arial" w:cs="Arial"/>
          <w:b/>
          <w:bCs/>
          <w:lang w:val="en-US"/>
        </w:rPr>
      </w:pPr>
    </w:p>
    <w:p w14:paraId="28AF242F" w14:textId="77777777" w:rsidR="00B73B46" w:rsidRPr="00301B0D" w:rsidRDefault="00B73B46" w:rsidP="00301B0D">
      <w:pPr>
        <w:spacing w:line="200" w:lineRule="exact"/>
        <w:jc w:val="both"/>
        <w:rPr>
          <w:rFonts w:ascii="Arial" w:eastAsia="Arial" w:hAnsi="Arial" w:cs="Arial"/>
          <w:b/>
          <w:bCs/>
          <w:lang w:val="en-US"/>
        </w:rPr>
      </w:pPr>
    </w:p>
    <w:p w14:paraId="620BDC4A" w14:textId="77777777" w:rsidR="00B73B46" w:rsidRPr="00301B0D" w:rsidRDefault="00B73B46" w:rsidP="00301B0D">
      <w:pPr>
        <w:spacing w:line="200" w:lineRule="exact"/>
        <w:jc w:val="both"/>
        <w:rPr>
          <w:rFonts w:ascii="Arial" w:eastAsia="Arial" w:hAnsi="Arial" w:cs="Arial"/>
          <w:b/>
          <w:bCs/>
          <w:lang w:val="en-US"/>
        </w:rPr>
      </w:pPr>
    </w:p>
    <w:p w14:paraId="7C0EEC14" w14:textId="77777777" w:rsidR="00B73B46" w:rsidRPr="00301B0D" w:rsidRDefault="00B73B46" w:rsidP="00301B0D">
      <w:pPr>
        <w:spacing w:line="200" w:lineRule="exact"/>
        <w:jc w:val="both"/>
        <w:rPr>
          <w:rFonts w:ascii="Arial" w:eastAsia="Arial" w:hAnsi="Arial" w:cs="Arial"/>
          <w:b/>
          <w:bCs/>
          <w:lang w:val="en-US"/>
        </w:rPr>
      </w:pPr>
    </w:p>
    <w:p w14:paraId="6383BC5D" w14:textId="77777777" w:rsidR="00B73B46" w:rsidRPr="00301B0D" w:rsidRDefault="00B73B46" w:rsidP="00301B0D">
      <w:pPr>
        <w:spacing w:line="200" w:lineRule="exact"/>
        <w:jc w:val="both"/>
        <w:rPr>
          <w:rFonts w:ascii="Arial" w:eastAsia="Arial" w:hAnsi="Arial" w:cs="Arial"/>
          <w:b/>
          <w:bCs/>
          <w:lang w:val="en-US"/>
        </w:rPr>
      </w:pPr>
    </w:p>
    <w:p w14:paraId="4FDE3ACA" w14:textId="77777777" w:rsidR="00B73B46" w:rsidRPr="00301B0D" w:rsidRDefault="00B73B46" w:rsidP="00301B0D">
      <w:pPr>
        <w:spacing w:line="200" w:lineRule="exact"/>
        <w:jc w:val="both"/>
        <w:rPr>
          <w:rFonts w:ascii="Arial" w:eastAsia="Arial" w:hAnsi="Arial" w:cs="Arial"/>
          <w:b/>
          <w:bCs/>
          <w:lang w:val="en-US"/>
        </w:rPr>
      </w:pPr>
    </w:p>
    <w:p w14:paraId="1B822CA7" w14:textId="77777777" w:rsidR="00B73B46" w:rsidRPr="00301B0D" w:rsidRDefault="00B73B46" w:rsidP="00301B0D">
      <w:pPr>
        <w:spacing w:line="200" w:lineRule="exact"/>
        <w:jc w:val="both"/>
        <w:rPr>
          <w:rFonts w:ascii="Arial" w:eastAsia="Arial" w:hAnsi="Arial" w:cs="Arial"/>
          <w:b/>
          <w:bCs/>
          <w:lang w:val="en-US"/>
        </w:rPr>
      </w:pPr>
    </w:p>
    <w:p w14:paraId="6BF7D144" w14:textId="77777777" w:rsidR="00B73B46" w:rsidRPr="00301B0D" w:rsidRDefault="00B73B46" w:rsidP="00301B0D">
      <w:pPr>
        <w:spacing w:line="200" w:lineRule="exact"/>
        <w:jc w:val="both"/>
        <w:rPr>
          <w:rFonts w:ascii="Arial" w:eastAsia="Arial" w:hAnsi="Arial" w:cs="Arial"/>
          <w:b/>
          <w:bCs/>
          <w:lang w:val="en-US"/>
        </w:rPr>
      </w:pPr>
    </w:p>
    <w:p w14:paraId="1D240C4D" w14:textId="77777777" w:rsidR="00B73B46" w:rsidRPr="00301B0D" w:rsidRDefault="00B73B46" w:rsidP="00301B0D">
      <w:pPr>
        <w:spacing w:line="206" w:lineRule="exact"/>
        <w:jc w:val="both"/>
        <w:rPr>
          <w:rFonts w:ascii="Arial" w:eastAsia="Arial" w:hAnsi="Arial" w:cs="Arial"/>
          <w:b/>
          <w:bCs/>
          <w:lang w:val="en-US"/>
        </w:rPr>
      </w:pPr>
    </w:p>
    <w:p w14:paraId="0AF89D59" w14:textId="77777777" w:rsidR="00B73B46" w:rsidRPr="00301B0D" w:rsidRDefault="00301B0D" w:rsidP="00301B0D">
      <w:pPr>
        <w:ind w:left="1800"/>
        <w:jc w:val="both"/>
        <w:rPr>
          <w:sz w:val="20"/>
          <w:szCs w:val="20"/>
          <w:lang w:val="en-US"/>
        </w:rPr>
      </w:pPr>
      <w:r w:rsidRPr="00301B0D">
        <w:rPr>
          <w:rFonts w:ascii="Arial" w:eastAsia="Arial" w:hAnsi="Arial" w:cs="Arial"/>
          <w:lang w:val="en-US"/>
        </w:rPr>
        <w:t>2.  Physiology</w:t>
      </w:r>
    </w:p>
    <w:p w14:paraId="7EB91BB9" w14:textId="77777777" w:rsidR="00B73B46" w:rsidRPr="00301B0D" w:rsidRDefault="00B73B46" w:rsidP="00301B0D">
      <w:pPr>
        <w:jc w:val="both"/>
        <w:rPr>
          <w:lang w:val="en-US"/>
        </w:rPr>
        <w:sectPr w:rsidR="00B73B46" w:rsidRPr="00301B0D">
          <w:type w:val="continuous"/>
          <w:pgSz w:w="12240" w:h="15840"/>
          <w:pgMar w:top="1424" w:right="1440" w:bottom="1440" w:left="1440" w:header="0" w:footer="0" w:gutter="0"/>
          <w:cols w:space="720" w:equalWidth="0">
            <w:col w:w="9360"/>
          </w:cols>
        </w:sectPr>
      </w:pPr>
    </w:p>
    <w:p w14:paraId="1E69717C" w14:textId="77777777" w:rsidR="00B73B46" w:rsidRPr="00301B0D" w:rsidRDefault="00301B0D" w:rsidP="00301B0D">
      <w:pPr>
        <w:numPr>
          <w:ilvl w:val="0"/>
          <w:numId w:val="2"/>
        </w:numPr>
        <w:tabs>
          <w:tab w:val="left" w:pos="720"/>
        </w:tabs>
        <w:spacing w:line="267" w:lineRule="auto"/>
        <w:ind w:left="720" w:right="200" w:hanging="360"/>
        <w:jc w:val="both"/>
        <w:rPr>
          <w:rFonts w:ascii="Arial" w:eastAsia="Arial" w:hAnsi="Arial" w:cs="Arial"/>
          <w:sz w:val="21"/>
          <w:szCs w:val="21"/>
          <w:lang w:val="en-US"/>
        </w:rPr>
      </w:pPr>
      <w:bookmarkStart w:id="1" w:name="page2"/>
      <w:bookmarkEnd w:id="1"/>
      <w:r w:rsidRPr="00301B0D">
        <w:rPr>
          <w:rFonts w:ascii="Arial" w:eastAsia="Arial" w:hAnsi="Arial" w:cs="Arial"/>
          <w:sz w:val="21"/>
          <w:szCs w:val="21"/>
          <w:lang w:val="en-US"/>
        </w:rPr>
        <w:lastRenderedPageBreak/>
        <w:t xml:space="preserve">Plant Physiology is </w:t>
      </w:r>
      <w:proofErr w:type="spellStart"/>
      <w:proofErr w:type="gramStart"/>
      <w:r w:rsidRPr="00301B0D">
        <w:rPr>
          <w:rFonts w:ascii="Arial" w:eastAsia="Arial" w:hAnsi="Arial" w:cs="Arial"/>
          <w:sz w:val="21"/>
          <w:szCs w:val="21"/>
          <w:lang w:val="en-US"/>
        </w:rPr>
        <w:t>Is</w:t>
      </w:r>
      <w:proofErr w:type="spellEnd"/>
      <w:proofErr w:type="gramEnd"/>
      <w:r w:rsidRPr="00301B0D">
        <w:rPr>
          <w:rFonts w:ascii="Arial" w:eastAsia="Arial" w:hAnsi="Arial" w:cs="Arial"/>
          <w:sz w:val="21"/>
          <w:szCs w:val="21"/>
          <w:lang w:val="en-US"/>
        </w:rPr>
        <w:t xml:space="preserve"> the study of plants and </w:t>
      </w:r>
      <w:proofErr w:type="spellStart"/>
      <w:r w:rsidRPr="00301B0D">
        <w:rPr>
          <w:rFonts w:ascii="Arial" w:eastAsia="Arial" w:hAnsi="Arial" w:cs="Arial"/>
          <w:sz w:val="21"/>
          <w:szCs w:val="21"/>
          <w:lang w:val="en-US"/>
        </w:rPr>
        <w:t>and</w:t>
      </w:r>
      <w:proofErr w:type="spellEnd"/>
      <w:r w:rsidRPr="00301B0D">
        <w:rPr>
          <w:rFonts w:ascii="Arial" w:eastAsia="Arial" w:hAnsi="Arial" w:cs="Arial"/>
          <w:sz w:val="21"/>
          <w:szCs w:val="21"/>
          <w:lang w:val="en-US"/>
        </w:rPr>
        <w:t xml:space="preserve"> how different parts of the plant function. In our case of introducing toxic levels of zinc to the </w:t>
      </w:r>
      <w:proofErr w:type="gramStart"/>
      <w:r w:rsidRPr="00301B0D">
        <w:rPr>
          <w:rFonts w:ascii="Arial" w:eastAsia="Arial" w:hAnsi="Arial" w:cs="Arial"/>
          <w:sz w:val="21"/>
          <w:szCs w:val="21"/>
          <w:lang w:val="en-US"/>
        </w:rPr>
        <w:t xml:space="preserve">plant </w:t>
      </w:r>
      <w:r w:rsidRPr="00301B0D">
        <w:rPr>
          <w:rFonts w:ascii="Gautami" w:eastAsia="Gautami" w:hAnsi="Gautami" w:cs="Gautami"/>
          <w:sz w:val="21"/>
          <w:szCs w:val="21"/>
          <w:lang w:val="en-US"/>
        </w:rPr>
        <w:t>​</w:t>
      </w:r>
      <w:r w:rsidRPr="00301B0D">
        <w:rPr>
          <w:rFonts w:ascii="Arial" w:eastAsia="Arial" w:hAnsi="Arial" w:cs="Arial"/>
          <w:i/>
          <w:iCs/>
          <w:sz w:val="21"/>
          <w:szCs w:val="21"/>
          <w:lang w:val="en-US"/>
        </w:rPr>
        <w:t>Arabidopsis</w:t>
      </w:r>
      <w:proofErr w:type="gramEnd"/>
      <w:r w:rsidRPr="00301B0D">
        <w:rPr>
          <w:rFonts w:ascii="Arial" w:eastAsia="Arial" w:hAnsi="Arial" w:cs="Arial"/>
          <w:i/>
          <w:iCs/>
          <w:sz w:val="21"/>
          <w:szCs w:val="21"/>
          <w:lang w:val="en-US"/>
        </w:rPr>
        <w:t xml:space="preserve"> thaliana,</w:t>
      </w:r>
      <w:r w:rsidRPr="00301B0D">
        <w:rPr>
          <w:rFonts w:ascii="Arial" w:eastAsia="Arial" w:hAnsi="Arial" w:cs="Arial"/>
          <w:sz w:val="21"/>
          <w:szCs w:val="21"/>
          <w:lang w:val="en-US"/>
        </w:rPr>
        <w:t xml:space="preserve"> many symptoms can be observed. First off, many chang</w:t>
      </w:r>
      <w:r w:rsidRPr="00301B0D">
        <w:rPr>
          <w:rFonts w:ascii="Arial" w:eastAsia="Arial" w:hAnsi="Arial" w:cs="Arial"/>
          <w:sz w:val="21"/>
          <w:szCs w:val="21"/>
          <w:lang w:val="en-US"/>
        </w:rPr>
        <w:t xml:space="preserve">es in color </w:t>
      </w:r>
      <w:proofErr w:type="gramStart"/>
      <w:r w:rsidRPr="00301B0D">
        <w:rPr>
          <w:rFonts w:ascii="Arial" w:eastAsia="Arial" w:hAnsi="Arial" w:cs="Arial"/>
          <w:sz w:val="21"/>
          <w:szCs w:val="21"/>
          <w:lang w:val="en-US"/>
        </w:rPr>
        <w:t>are observed</w:t>
      </w:r>
      <w:proofErr w:type="gramEnd"/>
      <w:r w:rsidRPr="00301B0D">
        <w:rPr>
          <w:rFonts w:ascii="Arial" w:eastAsia="Arial" w:hAnsi="Arial" w:cs="Arial"/>
          <w:sz w:val="21"/>
          <w:szCs w:val="21"/>
          <w:lang w:val="en-US"/>
        </w:rPr>
        <w:t>. Dark brown colored spots or blotches on older leaves are present when zinc toxicity occurs, and in severe cases, red pigmentation throughout the leaves, especially in the vines, is</w:t>
      </w:r>
    </w:p>
    <w:p w14:paraId="4E335D77" w14:textId="77777777" w:rsidR="00B73B46" w:rsidRPr="00301B0D" w:rsidRDefault="00B73B46" w:rsidP="00301B0D">
      <w:pPr>
        <w:spacing w:line="27" w:lineRule="exact"/>
        <w:jc w:val="both"/>
        <w:rPr>
          <w:sz w:val="20"/>
          <w:szCs w:val="20"/>
          <w:lang w:val="en-US"/>
        </w:rPr>
      </w:pPr>
    </w:p>
    <w:p w14:paraId="239579A5" w14:textId="77777777" w:rsidR="00B73B46" w:rsidRPr="00301B0D" w:rsidRDefault="00301B0D" w:rsidP="00301B0D">
      <w:pPr>
        <w:ind w:left="720"/>
        <w:jc w:val="both"/>
        <w:rPr>
          <w:sz w:val="20"/>
          <w:szCs w:val="20"/>
          <w:lang w:val="en-US"/>
        </w:rPr>
      </w:pPr>
      <w:proofErr w:type="gramStart"/>
      <w:r w:rsidRPr="00301B0D">
        <w:rPr>
          <w:rFonts w:ascii="Arial" w:eastAsia="Arial" w:hAnsi="Arial" w:cs="Arial"/>
          <w:lang w:val="en-US"/>
        </w:rPr>
        <w:t>present(</w:t>
      </w:r>
      <w:proofErr w:type="gramEnd"/>
      <w:r w:rsidRPr="00301B0D">
        <w:rPr>
          <w:rFonts w:ascii="Arial" w:eastAsia="Arial" w:hAnsi="Arial" w:cs="Arial"/>
          <w:lang w:val="en-US"/>
        </w:rPr>
        <w:t xml:space="preserve">O'Sullivan) . </w:t>
      </w:r>
      <w:r w:rsidRPr="00301B0D">
        <w:rPr>
          <w:noProof/>
          <w:sz w:val="1"/>
          <w:szCs w:val="1"/>
          <w:lang w:val="en-US"/>
        </w:rPr>
        <w:drawing>
          <wp:inline distT="0" distB="0" distL="0" distR="0" wp14:anchorId="7629D327" wp14:editId="3D967ED9">
            <wp:extent cx="2524125" cy="3590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2524125" cy="3590925"/>
                    </a:xfrm>
                    <a:prstGeom prst="rect">
                      <a:avLst/>
                    </a:prstGeom>
                    <a:noFill/>
                    <a:ln>
                      <a:noFill/>
                    </a:ln>
                  </pic:spPr>
                </pic:pic>
              </a:graphicData>
            </a:graphic>
          </wp:inline>
        </w:drawing>
      </w:r>
    </w:p>
    <w:p w14:paraId="3868797F" w14:textId="77777777" w:rsidR="00B73B46" w:rsidRPr="00301B0D" w:rsidRDefault="00B73B46" w:rsidP="00301B0D">
      <w:pPr>
        <w:spacing w:line="26" w:lineRule="exact"/>
        <w:jc w:val="both"/>
        <w:rPr>
          <w:sz w:val="20"/>
          <w:szCs w:val="20"/>
          <w:lang w:val="en-US"/>
        </w:rPr>
      </w:pPr>
    </w:p>
    <w:p w14:paraId="1B09CCB7" w14:textId="77777777" w:rsidR="00B73B46" w:rsidRPr="00301B0D" w:rsidRDefault="00301B0D" w:rsidP="00301B0D">
      <w:pPr>
        <w:numPr>
          <w:ilvl w:val="0"/>
          <w:numId w:val="3"/>
        </w:numPr>
        <w:tabs>
          <w:tab w:val="left" w:pos="720"/>
        </w:tabs>
        <w:spacing w:line="326" w:lineRule="auto"/>
        <w:ind w:left="720" w:right="200" w:hanging="360"/>
        <w:jc w:val="both"/>
        <w:rPr>
          <w:rFonts w:ascii="Arial" w:eastAsia="Arial" w:hAnsi="Arial" w:cs="Arial"/>
          <w:lang w:val="en-US"/>
        </w:rPr>
      </w:pPr>
      <w:r w:rsidRPr="00301B0D">
        <w:rPr>
          <w:rFonts w:ascii="Arial" w:eastAsia="Arial" w:hAnsi="Arial" w:cs="Arial"/>
          <w:lang w:val="en-US"/>
        </w:rPr>
        <w:t xml:space="preserve">In addition to that, </w:t>
      </w:r>
      <w:r w:rsidRPr="00301B0D">
        <w:rPr>
          <w:rFonts w:ascii="Arial" w:eastAsia="Arial" w:hAnsi="Arial" w:cs="Arial"/>
          <w:lang w:val="en-US"/>
        </w:rPr>
        <w:t xml:space="preserve">stunted growth </w:t>
      </w:r>
      <w:proofErr w:type="gramStart"/>
      <w:r w:rsidRPr="00301B0D">
        <w:rPr>
          <w:rFonts w:ascii="Arial" w:eastAsia="Arial" w:hAnsi="Arial" w:cs="Arial"/>
          <w:lang w:val="en-US"/>
        </w:rPr>
        <w:t>is observed</w:t>
      </w:r>
      <w:proofErr w:type="gramEnd"/>
      <w:r w:rsidRPr="00301B0D">
        <w:rPr>
          <w:rFonts w:ascii="Arial" w:eastAsia="Arial" w:hAnsi="Arial" w:cs="Arial"/>
          <w:lang w:val="en-US"/>
        </w:rPr>
        <w:t xml:space="preserve"> when zinc toxicity occurs. The more zinc that is present in the plant, the shorter the plant will be.</w:t>
      </w:r>
    </w:p>
    <w:p w14:paraId="61FF3835" w14:textId="77777777" w:rsidR="00B73B46" w:rsidRPr="00301B0D" w:rsidRDefault="00B73B46" w:rsidP="00301B0D">
      <w:pPr>
        <w:jc w:val="both"/>
        <w:rPr>
          <w:lang w:val="en-US"/>
        </w:rPr>
        <w:sectPr w:rsidR="00B73B46" w:rsidRPr="00301B0D">
          <w:pgSz w:w="12240" w:h="15840"/>
          <w:pgMar w:top="1422" w:right="1440" w:bottom="1440" w:left="1440" w:header="0" w:footer="0" w:gutter="0"/>
          <w:cols w:space="720" w:equalWidth="0">
            <w:col w:w="9360"/>
          </w:cols>
        </w:sectPr>
      </w:pPr>
    </w:p>
    <w:p w14:paraId="171C3E25" w14:textId="77777777" w:rsidR="00B73B46" w:rsidRPr="00301B0D" w:rsidRDefault="00301B0D" w:rsidP="00301B0D">
      <w:pPr>
        <w:spacing w:line="200" w:lineRule="exact"/>
        <w:jc w:val="both"/>
        <w:rPr>
          <w:sz w:val="20"/>
          <w:szCs w:val="20"/>
          <w:lang w:val="en-US"/>
        </w:rPr>
      </w:pPr>
      <w:bookmarkStart w:id="2" w:name="page3"/>
      <w:bookmarkEnd w:id="2"/>
      <w:r w:rsidRPr="00301B0D">
        <w:rPr>
          <w:noProof/>
          <w:sz w:val="20"/>
          <w:szCs w:val="20"/>
          <w:lang w:val="en-US"/>
        </w:rPr>
        <w:lastRenderedPageBreak/>
        <w:drawing>
          <wp:anchor distT="0" distB="0" distL="114300" distR="114300" simplePos="0" relativeHeight="251658240" behindDoc="1" locked="0" layoutInCell="0" allowOverlap="1" wp14:anchorId="518D1217" wp14:editId="2BFBCC3B">
            <wp:simplePos x="0" y="0"/>
            <wp:positionH relativeFrom="page">
              <wp:posOffset>1362075</wp:posOffset>
            </wp:positionH>
            <wp:positionV relativeFrom="page">
              <wp:posOffset>933450</wp:posOffset>
            </wp:positionV>
            <wp:extent cx="2724150" cy="4181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2724150" cy="4181475"/>
                    </a:xfrm>
                    <a:prstGeom prst="rect">
                      <a:avLst/>
                    </a:prstGeom>
                    <a:noFill/>
                  </pic:spPr>
                </pic:pic>
              </a:graphicData>
            </a:graphic>
          </wp:anchor>
        </w:drawing>
      </w:r>
    </w:p>
    <w:p w14:paraId="3188D2B5" w14:textId="77777777" w:rsidR="00B73B46" w:rsidRPr="00301B0D" w:rsidRDefault="00B73B46" w:rsidP="00301B0D">
      <w:pPr>
        <w:spacing w:line="200" w:lineRule="exact"/>
        <w:jc w:val="both"/>
        <w:rPr>
          <w:sz w:val="20"/>
          <w:szCs w:val="20"/>
          <w:lang w:val="en-US"/>
        </w:rPr>
      </w:pPr>
    </w:p>
    <w:p w14:paraId="6908253F" w14:textId="77777777" w:rsidR="00B73B46" w:rsidRPr="00301B0D" w:rsidRDefault="00B73B46" w:rsidP="00301B0D">
      <w:pPr>
        <w:spacing w:line="200" w:lineRule="exact"/>
        <w:jc w:val="both"/>
        <w:rPr>
          <w:sz w:val="20"/>
          <w:szCs w:val="20"/>
          <w:lang w:val="en-US"/>
        </w:rPr>
      </w:pPr>
    </w:p>
    <w:p w14:paraId="7889C444" w14:textId="77777777" w:rsidR="00B73B46" w:rsidRPr="00301B0D" w:rsidRDefault="00B73B46" w:rsidP="00301B0D">
      <w:pPr>
        <w:spacing w:line="200" w:lineRule="exact"/>
        <w:jc w:val="both"/>
        <w:rPr>
          <w:sz w:val="20"/>
          <w:szCs w:val="20"/>
          <w:lang w:val="en-US"/>
        </w:rPr>
      </w:pPr>
    </w:p>
    <w:p w14:paraId="583B517F" w14:textId="77777777" w:rsidR="00B73B46" w:rsidRPr="00301B0D" w:rsidRDefault="00B73B46" w:rsidP="00301B0D">
      <w:pPr>
        <w:spacing w:line="200" w:lineRule="exact"/>
        <w:jc w:val="both"/>
        <w:rPr>
          <w:sz w:val="20"/>
          <w:szCs w:val="20"/>
          <w:lang w:val="en-US"/>
        </w:rPr>
      </w:pPr>
    </w:p>
    <w:p w14:paraId="76B26B72" w14:textId="77777777" w:rsidR="00B73B46" w:rsidRPr="00301B0D" w:rsidRDefault="00B73B46" w:rsidP="00301B0D">
      <w:pPr>
        <w:spacing w:line="200" w:lineRule="exact"/>
        <w:jc w:val="both"/>
        <w:rPr>
          <w:sz w:val="20"/>
          <w:szCs w:val="20"/>
          <w:lang w:val="en-US"/>
        </w:rPr>
      </w:pPr>
    </w:p>
    <w:p w14:paraId="35D0ED59" w14:textId="77777777" w:rsidR="00B73B46" w:rsidRPr="00301B0D" w:rsidRDefault="00B73B46" w:rsidP="00301B0D">
      <w:pPr>
        <w:spacing w:line="200" w:lineRule="exact"/>
        <w:jc w:val="both"/>
        <w:rPr>
          <w:sz w:val="20"/>
          <w:szCs w:val="20"/>
          <w:lang w:val="en-US"/>
        </w:rPr>
      </w:pPr>
    </w:p>
    <w:p w14:paraId="2B2E4FC4" w14:textId="77777777" w:rsidR="00B73B46" w:rsidRPr="00301B0D" w:rsidRDefault="00B73B46" w:rsidP="00301B0D">
      <w:pPr>
        <w:spacing w:line="200" w:lineRule="exact"/>
        <w:jc w:val="both"/>
        <w:rPr>
          <w:sz w:val="20"/>
          <w:szCs w:val="20"/>
          <w:lang w:val="en-US"/>
        </w:rPr>
      </w:pPr>
    </w:p>
    <w:p w14:paraId="2AB6E347" w14:textId="77777777" w:rsidR="00B73B46" w:rsidRPr="00301B0D" w:rsidRDefault="00B73B46" w:rsidP="00301B0D">
      <w:pPr>
        <w:spacing w:line="200" w:lineRule="exact"/>
        <w:jc w:val="both"/>
        <w:rPr>
          <w:sz w:val="20"/>
          <w:szCs w:val="20"/>
          <w:lang w:val="en-US"/>
        </w:rPr>
      </w:pPr>
    </w:p>
    <w:p w14:paraId="4539E2CD" w14:textId="77777777" w:rsidR="00B73B46" w:rsidRPr="00301B0D" w:rsidRDefault="00B73B46" w:rsidP="00301B0D">
      <w:pPr>
        <w:spacing w:line="200" w:lineRule="exact"/>
        <w:jc w:val="both"/>
        <w:rPr>
          <w:sz w:val="20"/>
          <w:szCs w:val="20"/>
          <w:lang w:val="en-US"/>
        </w:rPr>
      </w:pPr>
    </w:p>
    <w:p w14:paraId="58BE9B4D" w14:textId="77777777" w:rsidR="00B73B46" w:rsidRPr="00301B0D" w:rsidRDefault="00B73B46" w:rsidP="00301B0D">
      <w:pPr>
        <w:spacing w:line="200" w:lineRule="exact"/>
        <w:jc w:val="both"/>
        <w:rPr>
          <w:sz w:val="20"/>
          <w:szCs w:val="20"/>
          <w:lang w:val="en-US"/>
        </w:rPr>
      </w:pPr>
    </w:p>
    <w:p w14:paraId="2358C818" w14:textId="77777777" w:rsidR="00B73B46" w:rsidRPr="00301B0D" w:rsidRDefault="00B73B46" w:rsidP="00301B0D">
      <w:pPr>
        <w:spacing w:line="200" w:lineRule="exact"/>
        <w:jc w:val="both"/>
        <w:rPr>
          <w:sz w:val="20"/>
          <w:szCs w:val="20"/>
          <w:lang w:val="en-US"/>
        </w:rPr>
      </w:pPr>
    </w:p>
    <w:p w14:paraId="20010282" w14:textId="77777777" w:rsidR="00B73B46" w:rsidRPr="00301B0D" w:rsidRDefault="00B73B46" w:rsidP="00301B0D">
      <w:pPr>
        <w:spacing w:line="200" w:lineRule="exact"/>
        <w:jc w:val="both"/>
        <w:rPr>
          <w:sz w:val="20"/>
          <w:szCs w:val="20"/>
          <w:lang w:val="en-US"/>
        </w:rPr>
      </w:pPr>
    </w:p>
    <w:p w14:paraId="61C9FB22" w14:textId="77777777" w:rsidR="00B73B46" w:rsidRPr="00301B0D" w:rsidRDefault="00B73B46" w:rsidP="00301B0D">
      <w:pPr>
        <w:spacing w:line="200" w:lineRule="exact"/>
        <w:jc w:val="both"/>
        <w:rPr>
          <w:sz w:val="20"/>
          <w:szCs w:val="20"/>
          <w:lang w:val="en-US"/>
        </w:rPr>
      </w:pPr>
    </w:p>
    <w:p w14:paraId="1CB43340" w14:textId="77777777" w:rsidR="00B73B46" w:rsidRPr="00301B0D" w:rsidRDefault="00B73B46" w:rsidP="00301B0D">
      <w:pPr>
        <w:spacing w:line="200" w:lineRule="exact"/>
        <w:jc w:val="both"/>
        <w:rPr>
          <w:sz w:val="20"/>
          <w:szCs w:val="20"/>
          <w:lang w:val="en-US"/>
        </w:rPr>
      </w:pPr>
    </w:p>
    <w:p w14:paraId="481EE74E" w14:textId="77777777" w:rsidR="00B73B46" w:rsidRPr="00301B0D" w:rsidRDefault="00B73B46" w:rsidP="00301B0D">
      <w:pPr>
        <w:spacing w:line="200" w:lineRule="exact"/>
        <w:jc w:val="both"/>
        <w:rPr>
          <w:sz w:val="20"/>
          <w:szCs w:val="20"/>
          <w:lang w:val="en-US"/>
        </w:rPr>
      </w:pPr>
    </w:p>
    <w:p w14:paraId="649C78FF" w14:textId="77777777" w:rsidR="00B73B46" w:rsidRPr="00301B0D" w:rsidRDefault="00B73B46" w:rsidP="00301B0D">
      <w:pPr>
        <w:spacing w:line="200" w:lineRule="exact"/>
        <w:jc w:val="both"/>
        <w:rPr>
          <w:sz w:val="20"/>
          <w:szCs w:val="20"/>
          <w:lang w:val="en-US"/>
        </w:rPr>
      </w:pPr>
    </w:p>
    <w:p w14:paraId="61DAAA6C" w14:textId="77777777" w:rsidR="00B73B46" w:rsidRPr="00301B0D" w:rsidRDefault="00B73B46" w:rsidP="00301B0D">
      <w:pPr>
        <w:spacing w:line="200" w:lineRule="exact"/>
        <w:jc w:val="both"/>
        <w:rPr>
          <w:sz w:val="20"/>
          <w:szCs w:val="20"/>
          <w:lang w:val="en-US"/>
        </w:rPr>
      </w:pPr>
    </w:p>
    <w:p w14:paraId="1CC8DEA2" w14:textId="77777777" w:rsidR="00B73B46" w:rsidRPr="00301B0D" w:rsidRDefault="00B73B46" w:rsidP="00301B0D">
      <w:pPr>
        <w:spacing w:line="200" w:lineRule="exact"/>
        <w:jc w:val="both"/>
        <w:rPr>
          <w:sz w:val="20"/>
          <w:szCs w:val="20"/>
          <w:lang w:val="en-US"/>
        </w:rPr>
      </w:pPr>
    </w:p>
    <w:p w14:paraId="6111A7D2" w14:textId="77777777" w:rsidR="00B73B46" w:rsidRPr="00301B0D" w:rsidRDefault="00B73B46" w:rsidP="00301B0D">
      <w:pPr>
        <w:spacing w:line="200" w:lineRule="exact"/>
        <w:jc w:val="both"/>
        <w:rPr>
          <w:sz w:val="20"/>
          <w:szCs w:val="20"/>
          <w:lang w:val="en-US"/>
        </w:rPr>
      </w:pPr>
    </w:p>
    <w:p w14:paraId="7D5FFB40" w14:textId="77777777" w:rsidR="00B73B46" w:rsidRPr="00301B0D" w:rsidRDefault="00B73B46" w:rsidP="00301B0D">
      <w:pPr>
        <w:spacing w:line="200" w:lineRule="exact"/>
        <w:jc w:val="both"/>
        <w:rPr>
          <w:sz w:val="20"/>
          <w:szCs w:val="20"/>
          <w:lang w:val="en-US"/>
        </w:rPr>
      </w:pPr>
    </w:p>
    <w:p w14:paraId="6636CFE4" w14:textId="77777777" w:rsidR="00B73B46" w:rsidRPr="00301B0D" w:rsidRDefault="00B73B46" w:rsidP="00301B0D">
      <w:pPr>
        <w:spacing w:line="200" w:lineRule="exact"/>
        <w:jc w:val="both"/>
        <w:rPr>
          <w:sz w:val="20"/>
          <w:szCs w:val="20"/>
          <w:lang w:val="en-US"/>
        </w:rPr>
      </w:pPr>
    </w:p>
    <w:p w14:paraId="5FD25197" w14:textId="77777777" w:rsidR="00B73B46" w:rsidRPr="00301B0D" w:rsidRDefault="00B73B46" w:rsidP="00301B0D">
      <w:pPr>
        <w:spacing w:line="200" w:lineRule="exact"/>
        <w:jc w:val="both"/>
        <w:rPr>
          <w:sz w:val="20"/>
          <w:szCs w:val="20"/>
          <w:lang w:val="en-US"/>
        </w:rPr>
      </w:pPr>
    </w:p>
    <w:p w14:paraId="2291000C" w14:textId="77777777" w:rsidR="00B73B46" w:rsidRPr="00301B0D" w:rsidRDefault="00B73B46" w:rsidP="00301B0D">
      <w:pPr>
        <w:spacing w:line="200" w:lineRule="exact"/>
        <w:jc w:val="both"/>
        <w:rPr>
          <w:sz w:val="20"/>
          <w:szCs w:val="20"/>
          <w:lang w:val="en-US"/>
        </w:rPr>
      </w:pPr>
    </w:p>
    <w:p w14:paraId="2FBB9F4E" w14:textId="77777777" w:rsidR="00B73B46" w:rsidRPr="00301B0D" w:rsidRDefault="00B73B46" w:rsidP="00301B0D">
      <w:pPr>
        <w:spacing w:line="200" w:lineRule="exact"/>
        <w:jc w:val="both"/>
        <w:rPr>
          <w:sz w:val="20"/>
          <w:szCs w:val="20"/>
          <w:lang w:val="en-US"/>
        </w:rPr>
      </w:pPr>
    </w:p>
    <w:p w14:paraId="4BDB5019" w14:textId="77777777" w:rsidR="00B73B46" w:rsidRPr="00301B0D" w:rsidRDefault="00B73B46" w:rsidP="00301B0D">
      <w:pPr>
        <w:spacing w:line="200" w:lineRule="exact"/>
        <w:jc w:val="both"/>
        <w:rPr>
          <w:sz w:val="20"/>
          <w:szCs w:val="20"/>
          <w:lang w:val="en-US"/>
        </w:rPr>
      </w:pPr>
    </w:p>
    <w:p w14:paraId="379CA3FA" w14:textId="77777777" w:rsidR="00B73B46" w:rsidRPr="00301B0D" w:rsidRDefault="00B73B46" w:rsidP="00301B0D">
      <w:pPr>
        <w:spacing w:line="200" w:lineRule="exact"/>
        <w:jc w:val="both"/>
        <w:rPr>
          <w:sz w:val="20"/>
          <w:szCs w:val="20"/>
          <w:lang w:val="en-US"/>
        </w:rPr>
      </w:pPr>
    </w:p>
    <w:p w14:paraId="0F4B7FF2" w14:textId="77777777" w:rsidR="00B73B46" w:rsidRPr="00301B0D" w:rsidRDefault="00B73B46" w:rsidP="00301B0D">
      <w:pPr>
        <w:spacing w:line="200" w:lineRule="exact"/>
        <w:jc w:val="both"/>
        <w:rPr>
          <w:sz w:val="20"/>
          <w:szCs w:val="20"/>
          <w:lang w:val="en-US"/>
        </w:rPr>
      </w:pPr>
    </w:p>
    <w:p w14:paraId="5E781D63" w14:textId="77777777" w:rsidR="00B73B46" w:rsidRPr="00301B0D" w:rsidRDefault="00B73B46" w:rsidP="00301B0D">
      <w:pPr>
        <w:spacing w:line="200" w:lineRule="exact"/>
        <w:jc w:val="both"/>
        <w:rPr>
          <w:sz w:val="20"/>
          <w:szCs w:val="20"/>
          <w:lang w:val="en-US"/>
        </w:rPr>
      </w:pPr>
    </w:p>
    <w:p w14:paraId="410C3AD4" w14:textId="77777777" w:rsidR="00B73B46" w:rsidRPr="00301B0D" w:rsidRDefault="00B73B46" w:rsidP="00301B0D">
      <w:pPr>
        <w:spacing w:line="200" w:lineRule="exact"/>
        <w:jc w:val="both"/>
        <w:rPr>
          <w:sz w:val="20"/>
          <w:szCs w:val="20"/>
          <w:lang w:val="en-US"/>
        </w:rPr>
      </w:pPr>
    </w:p>
    <w:p w14:paraId="0D39A505" w14:textId="77777777" w:rsidR="00B73B46" w:rsidRPr="00301B0D" w:rsidRDefault="00B73B46" w:rsidP="00301B0D">
      <w:pPr>
        <w:spacing w:line="200" w:lineRule="exact"/>
        <w:jc w:val="both"/>
        <w:rPr>
          <w:sz w:val="20"/>
          <w:szCs w:val="20"/>
          <w:lang w:val="en-US"/>
        </w:rPr>
      </w:pPr>
    </w:p>
    <w:p w14:paraId="777C67A9" w14:textId="77777777" w:rsidR="00B73B46" w:rsidRPr="00301B0D" w:rsidRDefault="00B73B46" w:rsidP="00301B0D">
      <w:pPr>
        <w:spacing w:line="200" w:lineRule="exact"/>
        <w:jc w:val="both"/>
        <w:rPr>
          <w:sz w:val="20"/>
          <w:szCs w:val="20"/>
          <w:lang w:val="en-US"/>
        </w:rPr>
      </w:pPr>
    </w:p>
    <w:p w14:paraId="7AA1BD18" w14:textId="77777777" w:rsidR="00B73B46" w:rsidRPr="00301B0D" w:rsidRDefault="00B73B46" w:rsidP="00301B0D">
      <w:pPr>
        <w:spacing w:line="288" w:lineRule="exact"/>
        <w:jc w:val="both"/>
        <w:rPr>
          <w:sz w:val="20"/>
          <w:szCs w:val="20"/>
          <w:lang w:val="en-US"/>
        </w:rPr>
      </w:pPr>
    </w:p>
    <w:p w14:paraId="29E047EB" w14:textId="77777777" w:rsidR="00B73B46" w:rsidRPr="00301B0D" w:rsidRDefault="00301B0D" w:rsidP="00301B0D">
      <w:pPr>
        <w:spacing w:line="353" w:lineRule="auto"/>
        <w:ind w:right="60"/>
        <w:jc w:val="both"/>
        <w:rPr>
          <w:rFonts w:ascii="Arial" w:eastAsia="Arial" w:hAnsi="Arial" w:cs="Arial"/>
          <w:color w:val="1155CC"/>
          <w:sz w:val="21"/>
          <w:szCs w:val="21"/>
          <w:u w:val="single"/>
          <w:lang w:val="en-US"/>
        </w:rPr>
      </w:pPr>
      <w:hyperlink r:id="rId10">
        <w:r w:rsidRPr="00301B0D">
          <w:rPr>
            <w:rFonts w:ascii="Arial" w:eastAsia="Arial" w:hAnsi="Arial" w:cs="Arial"/>
            <w:color w:val="1155CC"/>
            <w:sz w:val="21"/>
            <w:szCs w:val="21"/>
            <w:u w:val="single"/>
            <w:lang w:val="en-US"/>
          </w:rPr>
          <w:t>https://keys.lucidcentral.org/keys/sweetpotato/key/Sweetpotato%20Diagnotes/Media/Html/TheP</w:t>
        </w:r>
      </w:hyperlink>
      <w:r w:rsidRPr="00301B0D">
        <w:rPr>
          <w:rFonts w:ascii="Arial" w:eastAsia="Arial" w:hAnsi="Arial" w:cs="Arial"/>
          <w:color w:val="1155CC"/>
          <w:sz w:val="21"/>
          <w:szCs w:val="21"/>
          <w:u w:val="single"/>
          <w:lang w:val="en-US"/>
        </w:rPr>
        <w:t xml:space="preserve"> </w:t>
      </w:r>
      <w:hyperlink r:id="rId11">
        <w:r w:rsidRPr="00301B0D">
          <w:rPr>
            <w:rFonts w:ascii="Arial" w:eastAsia="Arial" w:hAnsi="Arial" w:cs="Arial"/>
            <w:color w:val="1155CC"/>
            <w:sz w:val="21"/>
            <w:szCs w:val="21"/>
            <w:u w:val="single"/>
            <w:lang w:val="en-US"/>
          </w:rPr>
          <w:t>roblems/MineralToxicities/ZincToxicity/Zn%20toxicity.ht</w:t>
        </w:r>
      </w:hyperlink>
    </w:p>
    <w:p w14:paraId="1C33C223" w14:textId="77777777" w:rsidR="00B73B46" w:rsidRPr="00301B0D" w:rsidRDefault="00B73B46" w:rsidP="00301B0D">
      <w:pPr>
        <w:spacing w:line="167" w:lineRule="exact"/>
        <w:jc w:val="both"/>
        <w:rPr>
          <w:sz w:val="20"/>
          <w:szCs w:val="20"/>
          <w:lang w:val="en-US"/>
        </w:rPr>
      </w:pPr>
    </w:p>
    <w:p w14:paraId="08AB824C" w14:textId="77777777" w:rsidR="00B73B46" w:rsidRPr="00301B0D" w:rsidRDefault="00301B0D" w:rsidP="00301B0D">
      <w:pPr>
        <w:numPr>
          <w:ilvl w:val="0"/>
          <w:numId w:val="4"/>
        </w:numPr>
        <w:tabs>
          <w:tab w:val="left" w:pos="2160"/>
        </w:tabs>
        <w:spacing w:line="253" w:lineRule="auto"/>
        <w:ind w:left="2160" w:right="160" w:hanging="360"/>
        <w:jc w:val="both"/>
        <w:rPr>
          <w:rFonts w:ascii="Arial" w:eastAsia="Arial" w:hAnsi="Arial" w:cs="Arial"/>
          <w:b/>
          <w:bCs/>
          <w:sz w:val="21"/>
          <w:szCs w:val="21"/>
          <w:lang w:val="en-US"/>
        </w:rPr>
      </w:pPr>
      <w:r w:rsidRPr="00301B0D">
        <w:rPr>
          <w:rFonts w:ascii="Arial" w:eastAsia="Arial" w:hAnsi="Arial" w:cs="Arial"/>
          <w:sz w:val="21"/>
          <w:szCs w:val="21"/>
          <w:lang w:val="en-US"/>
        </w:rPr>
        <w:t>Plant ecology-</w:t>
      </w:r>
      <w:r w:rsidRPr="00301B0D">
        <w:rPr>
          <w:rFonts w:ascii="Gautami" w:eastAsia="Gautami" w:hAnsi="Gautami" w:cs="Gautami"/>
          <w:sz w:val="21"/>
          <w:szCs w:val="21"/>
          <w:lang w:val="en-US"/>
        </w:rPr>
        <w:t>​</w:t>
      </w:r>
      <w:r w:rsidRPr="00301B0D">
        <w:rPr>
          <w:rFonts w:ascii="Arial" w:eastAsia="Arial" w:hAnsi="Arial" w:cs="Arial"/>
          <w:color w:val="444444"/>
          <w:sz w:val="21"/>
          <w:szCs w:val="21"/>
          <w:lang w:val="en-US"/>
        </w:rPr>
        <w:t xml:space="preserve">Plant ecology is a </w:t>
      </w:r>
      <w:proofErr w:type="spellStart"/>
      <w:r w:rsidRPr="00301B0D">
        <w:rPr>
          <w:rFonts w:ascii="Arial" w:eastAsia="Arial" w:hAnsi="Arial" w:cs="Arial"/>
          <w:color w:val="444444"/>
          <w:sz w:val="21"/>
          <w:szCs w:val="21"/>
          <w:lang w:val="en-US"/>
        </w:rPr>
        <w:t>subdiscipline</w:t>
      </w:r>
      <w:proofErr w:type="spellEnd"/>
      <w:r w:rsidRPr="00301B0D">
        <w:rPr>
          <w:rFonts w:ascii="Arial" w:eastAsia="Arial" w:hAnsi="Arial" w:cs="Arial"/>
          <w:color w:val="444444"/>
          <w:sz w:val="21"/>
          <w:szCs w:val="21"/>
          <w:lang w:val="en-US"/>
        </w:rPr>
        <w:t xml:space="preserve"> of ecology </w:t>
      </w:r>
      <w:proofErr w:type="gramStart"/>
      <w:r w:rsidRPr="00301B0D">
        <w:rPr>
          <w:rFonts w:ascii="Arial" w:eastAsia="Arial" w:hAnsi="Arial" w:cs="Arial"/>
          <w:color w:val="444444"/>
          <w:sz w:val="21"/>
          <w:szCs w:val="21"/>
          <w:lang w:val="en-US"/>
        </w:rPr>
        <w:t>which</w:t>
      </w:r>
      <w:r w:rsidRPr="00301B0D">
        <w:rPr>
          <w:rFonts w:ascii="Arial" w:eastAsia="Arial" w:hAnsi="Arial" w:cs="Arial"/>
          <w:sz w:val="21"/>
          <w:szCs w:val="21"/>
          <w:lang w:val="en-US"/>
        </w:rPr>
        <w:t xml:space="preserve"> </w:t>
      </w:r>
      <w:r w:rsidRPr="00301B0D">
        <w:rPr>
          <w:rFonts w:ascii="Gautami" w:eastAsia="Gautami" w:hAnsi="Gautami" w:cs="Gautami"/>
          <w:color w:val="444444"/>
          <w:sz w:val="21"/>
          <w:szCs w:val="21"/>
          <w:lang w:val="en-US"/>
        </w:rPr>
        <w:t>​</w:t>
      </w:r>
      <w:r w:rsidRPr="00301B0D">
        <w:rPr>
          <w:rFonts w:ascii="Arial" w:eastAsia="Arial" w:hAnsi="Arial" w:cs="Arial"/>
          <w:color w:val="444444"/>
          <w:sz w:val="21"/>
          <w:szCs w:val="21"/>
          <w:lang w:val="en-US"/>
        </w:rPr>
        <w:t>studies</w:t>
      </w:r>
      <w:proofErr w:type="gramEnd"/>
      <w:r w:rsidRPr="00301B0D">
        <w:rPr>
          <w:rFonts w:ascii="Arial" w:eastAsia="Arial" w:hAnsi="Arial" w:cs="Arial"/>
          <w:sz w:val="21"/>
          <w:szCs w:val="21"/>
          <w:lang w:val="en-US"/>
        </w:rPr>
        <w:t xml:space="preserve"> </w:t>
      </w:r>
      <w:r w:rsidRPr="00301B0D">
        <w:rPr>
          <w:rFonts w:ascii="Arial" w:eastAsia="Arial" w:hAnsi="Arial" w:cs="Arial"/>
          <w:color w:val="444444"/>
          <w:sz w:val="21"/>
          <w:szCs w:val="21"/>
          <w:lang w:val="en-US"/>
        </w:rPr>
        <w:t>the distribution and abundance of plants</w:t>
      </w:r>
      <w:r w:rsidRPr="00301B0D">
        <w:rPr>
          <w:rFonts w:ascii="Gautami" w:eastAsia="Gautami" w:hAnsi="Gautami" w:cs="Gautami"/>
          <w:color w:val="444444"/>
          <w:sz w:val="21"/>
          <w:szCs w:val="21"/>
          <w:lang w:val="en-US"/>
        </w:rPr>
        <w:t>​</w:t>
      </w:r>
      <w:r w:rsidRPr="00301B0D">
        <w:rPr>
          <w:rFonts w:ascii="Arial" w:eastAsia="Arial" w:hAnsi="Arial" w:cs="Arial"/>
          <w:color w:val="444444"/>
          <w:sz w:val="21"/>
          <w:szCs w:val="21"/>
          <w:lang w:val="en-US"/>
        </w:rPr>
        <w:t xml:space="preserve">, the effects of environmental factors upon the abundance of plants, and the interactions among and between plants and other organisms. Within our </w:t>
      </w:r>
      <w:proofErr w:type="gramStart"/>
      <w:r w:rsidRPr="00301B0D">
        <w:rPr>
          <w:rFonts w:ascii="Arial" w:eastAsia="Arial" w:hAnsi="Arial" w:cs="Arial"/>
          <w:color w:val="444444"/>
          <w:sz w:val="21"/>
          <w:szCs w:val="21"/>
          <w:lang w:val="en-US"/>
        </w:rPr>
        <w:t>experiment</w:t>
      </w:r>
      <w:proofErr w:type="gramEnd"/>
      <w:r w:rsidRPr="00301B0D">
        <w:rPr>
          <w:rFonts w:ascii="Arial" w:eastAsia="Arial" w:hAnsi="Arial" w:cs="Arial"/>
          <w:color w:val="444444"/>
          <w:sz w:val="21"/>
          <w:szCs w:val="21"/>
          <w:lang w:val="en-US"/>
        </w:rPr>
        <w:t xml:space="preserve"> we will be </w:t>
      </w:r>
      <w:r w:rsidRPr="00301B0D">
        <w:rPr>
          <w:rFonts w:ascii="Arial" w:eastAsia="Arial" w:hAnsi="Arial" w:cs="Arial"/>
          <w:color w:val="444444"/>
          <w:sz w:val="21"/>
          <w:szCs w:val="21"/>
          <w:lang w:val="en-US"/>
        </w:rPr>
        <w:t>testing an increase zinc content. This is the relation of the environmental factor (extra zinc) and plants and genetically modified. We will measure changes that occur from this relation in our scientific journal</w:t>
      </w:r>
    </w:p>
    <w:p w14:paraId="36B25F53" w14:textId="77777777" w:rsidR="00B73B46" w:rsidRPr="00301B0D" w:rsidRDefault="00B73B46" w:rsidP="00301B0D">
      <w:pPr>
        <w:spacing w:line="5" w:lineRule="exact"/>
        <w:jc w:val="both"/>
        <w:rPr>
          <w:sz w:val="20"/>
          <w:szCs w:val="20"/>
          <w:lang w:val="en-US"/>
        </w:rPr>
      </w:pPr>
    </w:p>
    <w:p w14:paraId="73FFB217" w14:textId="77777777" w:rsidR="00B73B46" w:rsidRPr="00301B0D" w:rsidRDefault="00301B0D" w:rsidP="00301B0D">
      <w:pPr>
        <w:spacing w:line="283" w:lineRule="auto"/>
        <w:ind w:right="40"/>
        <w:jc w:val="both"/>
        <w:rPr>
          <w:rFonts w:ascii="Arial" w:eastAsia="Arial" w:hAnsi="Arial" w:cs="Arial"/>
          <w:color w:val="1155CC"/>
          <w:u w:val="single"/>
          <w:lang w:val="en-US"/>
        </w:rPr>
      </w:pPr>
      <w:hyperlink r:id="rId12">
        <w:r w:rsidRPr="00301B0D">
          <w:rPr>
            <w:rFonts w:ascii="Arial" w:eastAsia="Arial" w:hAnsi="Arial" w:cs="Arial"/>
            <w:color w:val="1155CC"/>
            <w:u w:val="single"/>
            <w:lang w:val="en-US"/>
          </w:rPr>
          <w:t>https://www.researchgate.net/figure/Schematic-of-Arabidopsis-thaliana-nectarium-Arabidopsis-fl</w:t>
        </w:r>
      </w:hyperlink>
      <w:r w:rsidRPr="00301B0D">
        <w:rPr>
          <w:rFonts w:ascii="Arial" w:eastAsia="Arial" w:hAnsi="Arial" w:cs="Arial"/>
          <w:color w:val="1155CC"/>
          <w:u w:val="single"/>
          <w:lang w:val="en-US"/>
        </w:rPr>
        <w:t xml:space="preserve"> </w:t>
      </w:r>
      <w:hyperlink r:id="rId13">
        <w:r w:rsidRPr="00301B0D">
          <w:rPr>
            <w:rFonts w:ascii="Arial" w:eastAsia="Arial" w:hAnsi="Arial" w:cs="Arial"/>
            <w:color w:val="1155CC"/>
            <w:u w:val="single"/>
            <w:lang w:val="en-US"/>
          </w:rPr>
          <w:t>owers-have-four-nectaries-that_fig1_26672832</w:t>
        </w:r>
      </w:hyperlink>
    </w:p>
    <w:p w14:paraId="33600C60" w14:textId="77777777" w:rsidR="00B73B46" w:rsidRPr="00301B0D" w:rsidRDefault="00301B0D" w:rsidP="00301B0D">
      <w:pPr>
        <w:numPr>
          <w:ilvl w:val="0"/>
          <w:numId w:val="5"/>
        </w:numPr>
        <w:tabs>
          <w:tab w:val="left" w:pos="2160"/>
        </w:tabs>
        <w:spacing w:line="189" w:lineRule="auto"/>
        <w:ind w:left="2160" w:hanging="360"/>
        <w:jc w:val="both"/>
        <w:rPr>
          <w:rFonts w:ascii="Arial" w:eastAsia="Arial" w:hAnsi="Arial" w:cs="Arial"/>
          <w:lang w:val="en-US"/>
        </w:rPr>
      </w:pPr>
      <w:r w:rsidRPr="00301B0D">
        <w:rPr>
          <w:rFonts w:ascii="Arial" w:eastAsia="Arial" w:hAnsi="Arial" w:cs="Arial"/>
          <w:b/>
          <w:bCs/>
          <w:lang w:val="en-US"/>
        </w:rPr>
        <w:t>Effect of the mutation</w:t>
      </w:r>
      <w:r w:rsidRPr="00301B0D">
        <w:rPr>
          <w:rFonts w:ascii="Gautami" w:eastAsia="Gautami" w:hAnsi="Gautami" w:cs="Gautami"/>
          <w:lang w:val="en-US"/>
        </w:rPr>
        <w:t>​​</w:t>
      </w:r>
      <w:r w:rsidRPr="00301B0D">
        <w:rPr>
          <w:rFonts w:ascii="Arial" w:eastAsia="Arial" w:hAnsi="Arial" w:cs="Arial"/>
          <w:lang w:val="en-US"/>
        </w:rPr>
        <w:t>Columbian Wild type</w:t>
      </w:r>
    </w:p>
    <w:p w14:paraId="06C787A2" w14:textId="77777777" w:rsidR="00B73B46" w:rsidRPr="00301B0D" w:rsidRDefault="00B73B46" w:rsidP="00301B0D">
      <w:pPr>
        <w:spacing w:line="1" w:lineRule="exact"/>
        <w:jc w:val="both"/>
        <w:rPr>
          <w:rFonts w:ascii="Arial" w:eastAsia="Arial" w:hAnsi="Arial" w:cs="Arial"/>
          <w:lang w:val="en-US"/>
        </w:rPr>
      </w:pPr>
    </w:p>
    <w:p w14:paraId="2FAB13A4" w14:textId="77777777" w:rsidR="00B73B46" w:rsidRPr="00301B0D" w:rsidRDefault="00301B0D" w:rsidP="00301B0D">
      <w:pPr>
        <w:spacing w:line="427" w:lineRule="auto"/>
        <w:ind w:left="2160" w:right="20"/>
        <w:jc w:val="both"/>
        <w:rPr>
          <w:rFonts w:ascii="Arial" w:eastAsia="Arial" w:hAnsi="Arial" w:cs="Arial"/>
          <w:lang w:val="en-US"/>
        </w:rPr>
      </w:pPr>
      <w:r w:rsidRPr="00301B0D">
        <w:rPr>
          <w:rFonts w:ascii="Arial" w:eastAsia="Arial" w:hAnsi="Arial" w:cs="Arial"/>
          <w:lang w:val="en-US"/>
        </w:rPr>
        <w:t>-Needs a specific amount of zinc (depending on age) t</w:t>
      </w:r>
      <w:r w:rsidRPr="00301B0D">
        <w:rPr>
          <w:rFonts w:ascii="Arial" w:eastAsia="Arial" w:hAnsi="Arial" w:cs="Arial"/>
          <w:lang w:val="en-US"/>
        </w:rPr>
        <w:t>o grow and function correctly (</w:t>
      </w:r>
      <w:proofErr w:type="spellStart"/>
      <w:r w:rsidRPr="00301B0D">
        <w:rPr>
          <w:rFonts w:ascii="Arial" w:eastAsia="Arial" w:hAnsi="Arial" w:cs="Arial"/>
          <w:lang w:val="en-US"/>
        </w:rPr>
        <w:t>Bloodnick</w:t>
      </w:r>
      <w:proofErr w:type="spellEnd"/>
      <w:r w:rsidRPr="00301B0D">
        <w:rPr>
          <w:rFonts w:ascii="Arial" w:eastAsia="Arial" w:hAnsi="Arial" w:cs="Arial"/>
          <w:lang w:val="en-US"/>
        </w:rPr>
        <w:t>) (Carter)</w:t>
      </w:r>
    </w:p>
    <w:p w14:paraId="511D407C" w14:textId="77777777" w:rsidR="00B73B46" w:rsidRPr="00301B0D" w:rsidRDefault="00B73B46" w:rsidP="00301B0D">
      <w:pPr>
        <w:spacing w:line="256" w:lineRule="exact"/>
        <w:jc w:val="both"/>
        <w:rPr>
          <w:rFonts w:ascii="Arial" w:eastAsia="Arial" w:hAnsi="Arial" w:cs="Arial"/>
          <w:lang w:val="en-US"/>
        </w:rPr>
      </w:pPr>
    </w:p>
    <w:p w14:paraId="6A3FC0F1" w14:textId="77777777" w:rsidR="00B73B46" w:rsidRPr="00301B0D" w:rsidRDefault="00301B0D" w:rsidP="00301B0D">
      <w:pPr>
        <w:ind w:left="2160"/>
        <w:jc w:val="both"/>
        <w:rPr>
          <w:rFonts w:ascii="Arial" w:eastAsia="Arial" w:hAnsi="Arial" w:cs="Arial"/>
          <w:lang w:val="en-US"/>
        </w:rPr>
      </w:pPr>
      <w:proofErr w:type="gramStart"/>
      <w:r w:rsidRPr="00301B0D">
        <w:rPr>
          <w:rFonts w:ascii="Arial" w:eastAsia="Arial" w:hAnsi="Arial" w:cs="Arial"/>
          <w:lang w:val="en-US"/>
        </w:rPr>
        <w:t>nca-1-1</w:t>
      </w:r>
      <w:proofErr w:type="gramEnd"/>
    </w:p>
    <w:p w14:paraId="2AD9CCF9" w14:textId="77777777" w:rsidR="00B73B46" w:rsidRPr="00301B0D" w:rsidRDefault="00B73B46" w:rsidP="00301B0D">
      <w:pPr>
        <w:jc w:val="both"/>
        <w:rPr>
          <w:lang w:val="en-US"/>
        </w:rPr>
        <w:sectPr w:rsidR="00B73B46" w:rsidRPr="00301B0D">
          <w:pgSz w:w="12240" w:h="15840"/>
          <w:pgMar w:top="1440" w:right="1440" w:bottom="1440" w:left="1440" w:header="0" w:footer="0" w:gutter="0"/>
          <w:cols w:space="720" w:equalWidth="0">
            <w:col w:w="9360"/>
          </w:cols>
        </w:sectPr>
      </w:pPr>
    </w:p>
    <w:p w14:paraId="009923C2" w14:textId="77777777" w:rsidR="00B73B46" w:rsidRPr="00301B0D" w:rsidRDefault="00301B0D" w:rsidP="00301B0D">
      <w:pPr>
        <w:spacing w:line="446" w:lineRule="auto"/>
        <w:ind w:left="2160" w:right="40"/>
        <w:jc w:val="both"/>
        <w:rPr>
          <w:sz w:val="20"/>
          <w:szCs w:val="20"/>
          <w:lang w:val="en-US"/>
        </w:rPr>
      </w:pPr>
      <w:bookmarkStart w:id="3" w:name="page4"/>
      <w:bookmarkEnd w:id="3"/>
      <w:r w:rsidRPr="00301B0D">
        <w:rPr>
          <w:rFonts w:ascii="Arial" w:eastAsia="Arial" w:hAnsi="Arial" w:cs="Arial"/>
          <w:sz w:val="21"/>
          <w:szCs w:val="21"/>
          <w:lang w:val="en-US"/>
        </w:rPr>
        <w:lastRenderedPageBreak/>
        <w:t>-This mutant has a deficient gene in protein coding (Yin), and so it will not respond respectfully to environmental stresses (</w:t>
      </w:r>
      <w:proofErr w:type="spellStart"/>
      <w:r w:rsidRPr="00301B0D">
        <w:rPr>
          <w:rFonts w:ascii="Arial" w:eastAsia="Arial" w:hAnsi="Arial" w:cs="Arial"/>
          <w:sz w:val="21"/>
          <w:szCs w:val="21"/>
          <w:lang w:val="en-US"/>
        </w:rPr>
        <w:t>Hackenberg</w:t>
      </w:r>
      <w:proofErr w:type="spellEnd"/>
      <w:r w:rsidRPr="00301B0D">
        <w:rPr>
          <w:rFonts w:ascii="Arial" w:eastAsia="Arial" w:hAnsi="Arial" w:cs="Arial"/>
          <w:sz w:val="21"/>
          <w:szCs w:val="21"/>
          <w:lang w:val="en-US"/>
        </w:rPr>
        <w:t xml:space="preserve">). Extra zinc will put this plant to distress and </w:t>
      </w:r>
      <w:proofErr w:type="gramStart"/>
      <w:r w:rsidRPr="00301B0D">
        <w:rPr>
          <w:rFonts w:ascii="Arial" w:eastAsia="Arial" w:hAnsi="Arial" w:cs="Arial"/>
          <w:sz w:val="21"/>
          <w:szCs w:val="21"/>
          <w:lang w:val="en-US"/>
        </w:rPr>
        <w:t>cause</w:t>
      </w:r>
      <w:proofErr w:type="gramEnd"/>
      <w:r w:rsidRPr="00301B0D">
        <w:rPr>
          <w:rFonts w:ascii="Arial" w:eastAsia="Arial" w:hAnsi="Arial" w:cs="Arial"/>
          <w:sz w:val="21"/>
          <w:szCs w:val="21"/>
          <w:lang w:val="en-US"/>
        </w:rPr>
        <w:t xml:space="preserve"> it will furthermore make the plant work more out of pace as it already has a deficiency in the protein coding, this prevents the correct protein folding and puts everything out of work.</w:t>
      </w:r>
    </w:p>
    <w:p w14:paraId="0DFD7EE7" w14:textId="77777777" w:rsidR="00B73B46" w:rsidRPr="00301B0D" w:rsidRDefault="00B73B46" w:rsidP="00301B0D">
      <w:pPr>
        <w:spacing w:line="246" w:lineRule="exact"/>
        <w:jc w:val="both"/>
        <w:rPr>
          <w:sz w:val="20"/>
          <w:szCs w:val="20"/>
          <w:lang w:val="en-US"/>
        </w:rPr>
      </w:pPr>
    </w:p>
    <w:p w14:paraId="50FA2AF3" w14:textId="77777777" w:rsidR="00B73B46" w:rsidRPr="00301B0D" w:rsidRDefault="00301B0D" w:rsidP="00301B0D">
      <w:pPr>
        <w:ind w:left="2160"/>
        <w:jc w:val="both"/>
        <w:rPr>
          <w:sz w:val="20"/>
          <w:szCs w:val="20"/>
          <w:lang w:val="en-US"/>
        </w:rPr>
      </w:pPr>
      <w:proofErr w:type="gramStart"/>
      <w:r w:rsidRPr="00301B0D">
        <w:rPr>
          <w:rFonts w:ascii="Arial" w:eastAsia="Arial" w:hAnsi="Arial" w:cs="Arial"/>
          <w:lang w:val="en-US"/>
        </w:rPr>
        <w:t>zip-2</w:t>
      </w:r>
      <w:proofErr w:type="gramEnd"/>
    </w:p>
    <w:p w14:paraId="284E991D" w14:textId="77777777" w:rsidR="00B73B46" w:rsidRPr="00301B0D" w:rsidRDefault="00B73B46" w:rsidP="00301B0D">
      <w:pPr>
        <w:spacing w:line="107" w:lineRule="exact"/>
        <w:jc w:val="both"/>
        <w:rPr>
          <w:sz w:val="20"/>
          <w:szCs w:val="20"/>
          <w:lang w:val="en-US"/>
        </w:rPr>
      </w:pPr>
    </w:p>
    <w:p w14:paraId="6A54ADD2" w14:textId="77777777" w:rsidR="00B73B46" w:rsidRPr="00301B0D" w:rsidRDefault="00301B0D" w:rsidP="00301B0D">
      <w:pPr>
        <w:spacing w:line="396" w:lineRule="auto"/>
        <w:ind w:left="2160" w:right="120"/>
        <w:jc w:val="both"/>
        <w:rPr>
          <w:sz w:val="20"/>
          <w:szCs w:val="20"/>
          <w:lang w:val="en-US"/>
        </w:rPr>
      </w:pPr>
      <w:r w:rsidRPr="00301B0D">
        <w:rPr>
          <w:rFonts w:ascii="Arial" w:eastAsia="Arial" w:hAnsi="Arial" w:cs="Arial"/>
          <w:lang w:val="en-US"/>
        </w:rPr>
        <w:t>-This mutant has a deficient gene in cellular transport,</w:t>
      </w:r>
      <w:r w:rsidRPr="00301B0D">
        <w:rPr>
          <w:rFonts w:ascii="Arial" w:eastAsia="Arial" w:hAnsi="Arial" w:cs="Arial"/>
          <w:lang w:val="en-US"/>
        </w:rPr>
        <w:t xml:space="preserve"> greatly lessening the amount of passive/active vesicular transport through the plasma membrane, and thus it may not accomplish transporting all the extra zinc in the soil </w:t>
      </w:r>
      <w:commentRangeStart w:id="4"/>
      <w:r w:rsidRPr="00301B0D">
        <w:rPr>
          <w:rFonts w:ascii="Arial" w:eastAsia="Arial" w:hAnsi="Arial" w:cs="Arial"/>
          <w:lang w:val="en-US"/>
        </w:rPr>
        <w:t xml:space="preserve">(Hunter). </w:t>
      </w:r>
      <w:commentRangeEnd w:id="4"/>
      <w:r w:rsidRPr="00301B0D">
        <w:rPr>
          <w:rStyle w:val="CommentReference"/>
          <w:lang w:val="en-US"/>
        </w:rPr>
        <w:commentReference w:id="4"/>
      </w:r>
      <w:r w:rsidRPr="00301B0D">
        <w:rPr>
          <w:rFonts w:ascii="Arial" w:eastAsia="Arial" w:hAnsi="Arial" w:cs="Arial"/>
          <w:lang w:val="en-US"/>
        </w:rPr>
        <w:t>This might be a solution to the world of extra zinc in the soil as if it c</w:t>
      </w:r>
      <w:r w:rsidRPr="00301B0D">
        <w:rPr>
          <w:rFonts w:ascii="Arial" w:eastAsia="Arial" w:hAnsi="Arial" w:cs="Arial"/>
          <w:lang w:val="en-US"/>
        </w:rPr>
        <w:t>annot move the toxic amounts of zinc into the cells then it avoids that problem of zinc toxicity. Also having an abundant amount of zinc can make the plant deficient in other II ions as there is no room for them</w:t>
      </w:r>
      <w:commentRangeStart w:id="5"/>
      <w:r w:rsidRPr="00301B0D">
        <w:rPr>
          <w:rFonts w:ascii="Arial" w:eastAsia="Arial" w:hAnsi="Arial" w:cs="Arial"/>
          <w:lang w:val="en-US"/>
        </w:rPr>
        <w:t>(</w:t>
      </w:r>
      <w:r w:rsidRPr="00301B0D">
        <w:rPr>
          <w:rFonts w:ascii="Gautami" w:eastAsia="Gautami" w:hAnsi="Gautami" w:cs="Gautami"/>
          <w:lang w:val="en-US"/>
        </w:rPr>
        <w:t>​</w:t>
      </w:r>
      <w:r w:rsidRPr="00301B0D">
        <w:rPr>
          <w:rFonts w:ascii="Arial" w:eastAsia="Arial" w:hAnsi="Arial" w:cs="Arial"/>
          <w:lang w:val="en-US"/>
        </w:rPr>
        <w:t>"Gene : AT3G54360 A. thaliana.")</w:t>
      </w:r>
      <w:r w:rsidRPr="00301B0D">
        <w:rPr>
          <w:rFonts w:ascii="Gautami" w:eastAsia="Gautami" w:hAnsi="Gautami" w:cs="Gautami"/>
          <w:lang w:val="en-US"/>
        </w:rPr>
        <w:t>​</w:t>
      </w:r>
      <w:r w:rsidRPr="00301B0D">
        <w:rPr>
          <w:rFonts w:ascii="Arial" w:eastAsia="Arial" w:hAnsi="Arial" w:cs="Arial"/>
          <w:lang w:val="en-US"/>
        </w:rPr>
        <w:t>.</w:t>
      </w:r>
      <w:commentRangeEnd w:id="5"/>
      <w:r w:rsidRPr="00301B0D">
        <w:rPr>
          <w:rStyle w:val="CommentReference"/>
          <w:lang w:val="en-US"/>
        </w:rPr>
        <w:commentReference w:id="5"/>
      </w:r>
    </w:p>
    <w:p w14:paraId="4D9D4BA5" w14:textId="77777777" w:rsidR="00B73B46" w:rsidRPr="00301B0D" w:rsidRDefault="00B73B46" w:rsidP="00301B0D">
      <w:pPr>
        <w:spacing w:line="200" w:lineRule="exact"/>
        <w:jc w:val="both"/>
        <w:rPr>
          <w:sz w:val="20"/>
          <w:szCs w:val="20"/>
          <w:lang w:val="en-US"/>
        </w:rPr>
      </w:pPr>
    </w:p>
    <w:p w14:paraId="266BEA89" w14:textId="77777777" w:rsidR="00B73B46" w:rsidRPr="00301B0D" w:rsidRDefault="00B73B46" w:rsidP="00301B0D">
      <w:pPr>
        <w:spacing w:line="200" w:lineRule="exact"/>
        <w:jc w:val="both"/>
        <w:rPr>
          <w:sz w:val="20"/>
          <w:szCs w:val="20"/>
          <w:lang w:val="en-US"/>
        </w:rPr>
      </w:pPr>
    </w:p>
    <w:p w14:paraId="15114B56" w14:textId="77777777" w:rsidR="00B73B46" w:rsidRPr="00301B0D" w:rsidRDefault="00B73B46" w:rsidP="00301B0D">
      <w:pPr>
        <w:spacing w:line="379" w:lineRule="exact"/>
        <w:jc w:val="both"/>
        <w:rPr>
          <w:sz w:val="20"/>
          <w:szCs w:val="20"/>
          <w:lang w:val="en-US"/>
        </w:rPr>
      </w:pPr>
    </w:p>
    <w:p w14:paraId="5383D33F" w14:textId="77777777" w:rsidR="00B73B46" w:rsidRPr="00301B0D" w:rsidRDefault="00301B0D" w:rsidP="00301B0D">
      <w:pPr>
        <w:numPr>
          <w:ilvl w:val="0"/>
          <w:numId w:val="6"/>
        </w:numPr>
        <w:tabs>
          <w:tab w:val="left" w:pos="1440"/>
        </w:tabs>
        <w:ind w:left="1440" w:hanging="360"/>
        <w:jc w:val="both"/>
        <w:rPr>
          <w:rFonts w:ascii="Arial" w:eastAsia="Arial" w:hAnsi="Arial" w:cs="Arial"/>
          <w:b/>
          <w:bCs/>
          <w:lang w:val="en-US"/>
        </w:rPr>
      </w:pPr>
      <w:r w:rsidRPr="00301B0D">
        <w:rPr>
          <w:rFonts w:ascii="Arial" w:eastAsia="Arial" w:hAnsi="Arial" w:cs="Arial"/>
          <w:b/>
          <w:bCs/>
          <w:lang w:val="en-US"/>
        </w:rPr>
        <w:t xml:space="preserve">What </w:t>
      </w:r>
      <w:r w:rsidRPr="00301B0D">
        <w:rPr>
          <w:rFonts w:ascii="Arial" w:eastAsia="Arial" w:hAnsi="Arial" w:cs="Arial"/>
          <w:b/>
          <w:bCs/>
          <w:lang w:val="en-US"/>
        </w:rPr>
        <w:t>is the gap in research</w:t>
      </w:r>
    </w:p>
    <w:p w14:paraId="034BE9CA" w14:textId="77777777" w:rsidR="00B73B46" w:rsidRPr="00301B0D" w:rsidRDefault="00B73B46" w:rsidP="00301B0D">
      <w:pPr>
        <w:spacing w:line="58" w:lineRule="exact"/>
        <w:jc w:val="both"/>
        <w:rPr>
          <w:rFonts w:ascii="Arial" w:eastAsia="Arial" w:hAnsi="Arial" w:cs="Arial"/>
          <w:b/>
          <w:bCs/>
          <w:lang w:val="en-US"/>
        </w:rPr>
      </w:pPr>
    </w:p>
    <w:p w14:paraId="12548BF4" w14:textId="77777777" w:rsidR="00B73B46" w:rsidRPr="00301B0D" w:rsidRDefault="00301B0D" w:rsidP="00301B0D">
      <w:pPr>
        <w:numPr>
          <w:ilvl w:val="1"/>
          <w:numId w:val="6"/>
        </w:numPr>
        <w:tabs>
          <w:tab w:val="left" w:pos="2160"/>
        </w:tabs>
        <w:spacing w:line="274" w:lineRule="auto"/>
        <w:ind w:left="2160" w:right="80" w:hanging="360"/>
        <w:jc w:val="both"/>
        <w:rPr>
          <w:rFonts w:ascii="Arial" w:eastAsia="Arial" w:hAnsi="Arial" w:cs="Arial"/>
          <w:color w:val="1155CC"/>
          <w:lang w:val="en-US"/>
        </w:rPr>
      </w:pPr>
      <w:r w:rsidRPr="00301B0D">
        <w:rPr>
          <w:rFonts w:ascii="Arial" w:eastAsia="Arial" w:hAnsi="Arial" w:cs="Arial"/>
          <w:lang w:val="en-US"/>
        </w:rPr>
        <w:t xml:space="preserve">The gap in the research is finding a good solution to extra zinc in the soil. </w:t>
      </w:r>
      <w:proofErr w:type="gramStart"/>
      <w:r w:rsidRPr="00301B0D">
        <w:rPr>
          <w:rFonts w:ascii="Arial" w:eastAsia="Arial" w:hAnsi="Arial" w:cs="Arial"/>
          <w:lang w:val="en-US"/>
        </w:rPr>
        <w:t>As there are many different variants of the genes and test every single one would be very gruesome and thus making this plant (</w:t>
      </w:r>
      <w:proofErr w:type="spellStart"/>
      <w:r w:rsidRPr="00301B0D">
        <w:rPr>
          <w:rFonts w:ascii="Arial" w:eastAsia="Arial" w:hAnsi="Arial" w:cs="Arial"/>
          <w:lang w:val="en-US"/>
        </w:rPr>
        <w:t>arabidopsis</w:t>
      </w:r>
      <w:proofErr w:type="spellEnd"/>
      <w:r w:rsidRPr="00301B0D">
        <w:rPr>
          <w:rFonts w:ascii="Arial" w:eastAsia="Arial" w:hAnsi="Arial" w:cs="Arial"/>
          <w:lang w:val="en-US"/>
        </w:rPr>
        <w:t xml:space="preserve"> thaliana a rese</w:t>
      </w:r>
      <w:r w:rsidRPr="00301B0D">
        <w:rPr>
          <w:rFonts w:ascii="Arial" w:eastAsia="Arial" w:hAnsi="Arial" w:cs="Arial"/>
          <w:lang w:val="en-US"/>
        </w:rPr>
        <w:t>arch plant) and testing it and pushing it to its limits allows us to see what varied genes provide a better chance at success in an environment of a high concentration of zinc in the soil.</w:t>
      </w:r>
      <w:proofErr w:type="gramEnd"/>
      <w:r w:rsidRPr="00301B0D">
        <w:rPr>
          <w:rFonts w:ascii="Arial" w:eastAsia="Arial" w:hAnsi="Arial" w:cs="Arial"/>
          <w:lang w:val="en-US"/>
        </w:rPr>
        <w:t xml:space="preserve"> An example of a similar gene being tested is </w:t>
      </w:r>
      <w:commentRangeStart w:id="6"/>
      <w:r w:rsidRPr="00301B0D">
        <w:rPr>
          <w:rFonts w:ascii="Arial" w:eastAsia="Arial" w:hAnsi="Arial" w:cs="Arial"/>
          <w:color w:val="1155CC"/>
          <w:u w:val="single"/>
          <w:lang w:val="en-US"/>
        </w:rPr>
        <w:fldChar w:fldCharType="begin"/>
      </w:r>
      <w:r w:rsidRPr="00301B0D">
        <w:rPr>
          <w:rFonts w:ascii="Arial" w:eastAsia="Arial" w:hAnsi="Arial" w:cs="Arial"/>
          <w:color w:val="1155CC"/>
          <w:u w:val="single"/>
          <w:lang w:val="en-US"/>
        </w:rPr>
        <w:instrText xml:space="preserve"> HYPERLINK "https://</w:instrText>
      </w:r>
      <w:r w:rsidRPr="00301B0D">
        <w:rPr>
          <w:rFonts w:ascii="Arial" w:eastAsia="Arial" w:hAnsi="Arial" w:cs="Arial"/>
          <w:color w:val="1155CC"/>
          <w:u w:val="single"/>
          <w:lang w:val="en-US"/>
        </w:rPr>
        <w:instrText xml:space="preserve">www.ncbi.nlm.nih.gov/pmc/articles/PMC2890486/" \h </w:instrText>
      </w:r>
      <w:r w:rsidRPr="00301B0D">
        <w:rPr>
          <w:rFonts w:ascii="Arial" w:eastAsia="Arial" w:hAnsi="Arial" w:cs="Arial"/>
          <w:color w:val="1155CC"/>
          <w:u w:val="single"/>
          <w:lang w:val="en-US"/>
        </w:rPr>
        <w:fldChar w:fldCharType="separate"/>
      </w:r>
      <w:r w:rsidRPr="00301B0D">
        <w:rPr>
          <w:rFonts w:ascii="Arial" w:eastAsia="Arial" w:hAnsi="Arial" w:cs="Arial"/>
          <w:color w:val="1155CC"/>
          <w:u w:val="single"/>
          <w:lang w:val="en-US"/>
        </w:rPr>
        <w:t>https://www.ncbi.nlm.nih.gov/pmc/articles/PMC2890486/</w:t>
      </w:r>
      <w:r w:rsidRPr="00301B0D">
        <w:rPr>
          <w:rFonts w:ascii="Arial" w:eastAsia="Arial" w:hAnsi="Arial" w:cs="Arial"/>
          <w:color w:val="1155CC"/>
          <w:u w:val="single"/>
          <w:lang w:val="en-US"/>
        </w:rPr>
        <w:fldChar w:fldCharType="end"/>
      </w:r>
      <w:r w:rsidRPr="00301B0D">
        <w:rPr>
          <w:rFonts w:ascii="Gautami" w:eastAsia="Gautami" w:hAnsi="Gautami" w:cs="Gautami"/>
          <w:color w:val="1155CC"/>
          <w:lang w:val="en-US"/>
        </w:rPr>
        <w:t>​</w:t>
      </w:r>
      <w:commentRangeEnd w:id="6"/>
      <w:r w:rsidRPr="00301B0D">
        <w:rPr>
          <w:rStyle w:val="CommentReference"/>
          <w:lang w:val="en-US"/>
        </w:rPr>
        <w:commentReference w:id="6"/>
      </w:r>
      <w:r w:rsidRPr="00301B0D">
        <w:rPr>
          <w:rFonts w:ascii="Arial" w:eastAsia="Arial" w:hAnsi="Arial" w:cs="Arial"/>
          <w:color w:val="000000"/>
          <w:lang w:val="en-US"/>
        </w:rPr>
        <w:t>Here they test</w:t>
      </w:r>
      <w:r w:rsidRPr="00301B0D">
        <w:rPr>
          <w:rFonts w:ascii="Arial" w:eastAsia="Arial" w:hAnsi="Arial" w:cs="Arial"/>
          <w:color w:val="1155CC"/>
          <w:lang w:val="en-US"/>
        </w:rPr>
        <w:t xml:space="preserve"> </w:t>
      </w:r>
      <w:r w:rsidRPr="00301B0D">
        <w:rPr>
          <w:rFonts w:ascii="Arial" w:eastAsia="Arial" w:hAnsi="Arial" w:cs="Arial"/>
          <w:color w:val="000000"/>
          <w:lang w:val="en-US"/>
        </w:rPr>
        <w:t xml:space="preserve">other Zip variants and their succession to a </w:t>
      </w:r>
      <w:proofErr w:type="spellStart"/>
      <w:r w:rsidRPr="00301B0D">
        <w:rPr>
          <w:rFonts w:ascii="Arial" w:eastAsia="Arial" w:hAnsi="Arial" w:cs="Arial"/>
          <w:color w:val="000000"/>
          <w:lang w:val="en-US"/>
        </w:rPr>
        <w:t>defiency</w:t>
      </w:r>
      <w:proofErr w:type="spellEnd"/>
      <w:r w:rsidRPr="00301B0D">
        <w:rPr>
          <w:rFonts w:ascii="Arial" w:eastAsia="Arial" w:hAnsi="Arial" w:cs="Arial"/>
          <w:color w:val="000000"/>
          <w:lang w:val="en-US"/>
        </w:rPr>
        <w:t xml:space="preserve"> of zinc in the soil. </w:t>
      </w:r>
      <w:proofErr w:type="gramStart"/>
      <w:r w:rsidRPr="00301B0D">
        <w:rPr>
          <w:rFonts w:ascii="Arial" w:eastAsia="Arial" w:hAnsi="Arial" w:cs="Arial"/>
          <w:color w:val="000000"/>
          <w:lang w:val="en-US"/>
        </w:rPr>
        <w:t>This goes to show that there are many different variations an</w:t>
      </w:r>
      <w:r w:rsidRPr="00301B0D">
        <w:rPr>
          <w:rFonts w:ascii="Arial" w:eastAsia="Arial" w:hAnsi="Arial" w:cs="Arial"/>
          <w:color w:val="000000"/>
          <w:lang w:val="en-US"/>
        </w:rPr>
        <w:t>d testing each and every gene to see which one provides the best outcomes to certain environmental stresses allows up to maybe come up with a possible solution to areas with that certain environmental stress and let them genetically change their crops on t</w:t>
      </w:r>
      <w:r w:rsidRPr="00301B0D">
        <w:rPr>
          <w:rFonts w:ascii="Arial" w:eastAsia="Arial" w:hAnsi="Arial" w:cs="Arial"/>
          <w:color w:val="000000"/>
          <w:lang w:val="en-US"/>
        </w:rPr>
        <w:t>hat certain gene allowing them to get the best harvest and providing food for the world despite having certain environmental stresses.</w:t>
      </w:r>
      <w:proofErr w:type="gramEnd"/>
    </w:p>
    <w:p w14:paraId="5089D181" w14:textId="77777777" w:rsidR="00B73B46" w:rsidRPr="00301B0D" w:rsidRDefault="00B73B46" w:rsidP="00301B0D">
      <w:pPr>
        <w:jc w:val="both"/>
        <w:rPr>
          <w:lang w:val="en-US"/>
        </w:rPr>
        <w:sectPr w:rsidR="00B73B46" w:rsidRPr="00301B0D">
          <w:pgSz w:w="12240" w:h="15840"/>
          <w:pgMar w:top="1422" w:right="1440" w:bottom="1440" w:left="1440" w:header="0" w:footer="0" w:gutter="0"/>
          <w:cols w:space="720" w:equalWidth="0">
            <w:col w:w="9360"/>
          </w:cols>
        </w:sectPr>
      </w:pPr>
    </w:p>
    <w:p w14:paraId="523725BE" w14:textId="77777777" w:rsidR="00B73B46" w:rsidRPr="00301B0D" w:rsidRDefault="00301B0D" w:rsidP="00301B0D">
      <w:pPr>
        <w:numPr>
          <w:ilvl w:val="0"/>
          <w:numId w:val="7"/>
        </w:numPr>
        <w:tabs>
          <w:tab w:val="left" w:pos="1440"/>
        </w:tabs>
        <w:spacing w:line="241" w:lineRule="auto"/>
        <w:ind w:left="1440" w:right="80" w:hanging="360"/>
        <w:jc w:val="both"/>
        <w:rPr>
          <w:rFonts w:ascii="Arial" w:eastAsia="Arial" w:hAnsi="Arial" w:cs="Arial"/>
          <w:b/>
          <w:bCs/>
          <w:lang w:val="en-US"/>
        </w:rPr>
      </w:pPr>
      <w:bookmarkStart w:id="7" w:name="page5"/>
      <w:bookmarkEnd w:id="7"/>
      <w:r w:rsidRPr="00301B0D">
        <w:rPr>
          <w:rFonts w:ascii="Arial" w:eastAsia="Arial" w:hAnsi="Arial" w:cs="Arial"/>
          <w:b/>
          <w:bCs/>
          <w:lang w:val="en-US"/>
        </w:rPr>
        <w:lastRenderedPageBreak/>
        <w:t>Relevance of plant research</w:t>
      </w:r>
      <w:r w:rsidRPr="00301B0D">
        <w:rPr>
          <w:rFonts w:ascii="Gautami" w:eastAsia="Gautami" w:hAnsi="Gautami" w:cs="Gautami"/>
          <w:lang w:val="en-US"/>
        </w:rPr>
        <w:t>​</w:t>
      </w:r>
      <w:r w:rsidRPr="00301B0D">
        <w:rPr>
          <w:rFonts w:ascii="Arial" w:eastAsia="Arial" w:hAnsi="Arial" w:cs="Arial"/>
          <w:lang w:val="en-US"/>
        </w:rPr>
        <w:t xml:space="preserve">Relevance- </w:t>
      </w:r>
      <w:proofErr w:type="gramStart"/>
      <w:r w:rsidRPr="00301B0D">
        <w:rPr>
          <w:rFonts w:ascii="Arial" w:eastAsia="Arial" w:hAnsi="Arial" w:cs="Arial"/>
          <w:lang w:val="en-US"/>
        </w:rPr>
        <w:t>The</w:t>
      </w:r>
      <w:r w:rsidRPr="00301B0D">
        <w:rPr>
          <w:rFonts w:ascii="Arial" w:eastAsia="Arial" w:hAnsi="Arial" w:cs="Arial"/>
          <w:b/>
          <w:bCs/>
          <w:lang w:val="en-US"/>
        </w:rPr>
        <w:t xml:space="preserve"> </w:t>
      </w:r>
      <w:r w:rsidRPr="00301B0D">
        <w:rPr>
          <w:rFonts w:ascii="Gautami" w:eastAsia="Gautami" w:hAnsi="Gautami" w:cs="Gautami"/>
          <w:lang w:val="en-US"/>
        </w:rPr>
        <w:t>​</w:t>
      </w:r>
      <w:r w:rsidRPr="00301B0D">
        <w:rPr>
          <w:rFonts w:ascii="Arial" w:eastAsia="Arial" w:hAnsi="Arial" w:cs="Arial"/>
          <w:i/>
          <w:iCs/>
          <w:lang w:val="en-US"/>
        </w:rPr>
        <w:t>Arabidopsis</w:t>
      </w:r>
      <w:proofErr w:type="gramEnd"/>
      <w:r w:rsidRPr="00301B0D">
        <w:rPr>
          <w:rFonts w:ascii="Arial" w:eastAsia="Arial" w:hAnsi="Arial" w:cs="Arial"/>
          <w:i/>
          <w:iCs/>
          <w:lang w:val="en-US"/>
        </w:rPr>
        <w:t xml:space="preserve"> thaliana</w:t>
      </w:r>
      <w:r w:rsidRPr="00301B0D">
        <w:rPr>
          <w:rFonts w:ascii="Arial" w:eastAsia="Arial" w:hAnsi="Arial" w:cs="Arial"/>
          <w:b/>
          <w:bCs/>
          <w:lang w:val="en-US"/>
        </w:rPr>
        <w:t xml:space="preserve"> </w:t>
      </w:r>
      <w:r w:rsidRPr="00301B0D">
        <w:rPr>
          <w:rFonts w:ascii="Gautami" w:eastAsia="Gautami" w:hAnsi="Gautami" w:cs="Gautami"/>
          <w:i/>
          <w:iCs/>
          <w:lang w:val="en-US"/>
        </w:rPr>
        <w:t>​</w:t>
      </w:r>
      <w:r w:rsidRPr="00301B0D">
        <w:rPr>
          <w:rFonts w:ascii="Arial" w:eastAsia="Arial" w:hAnsi="Arial" w:cs="Arial"/>
          <w:lang w:val="en-US"/>
        </w:rPr>
        <w:t>has been</w:t>
      </w:r>
      <w:r w:rsidRPr="00301B0D">
        <w:rPr>
          <w:rFonts w:ascii="Arial" w:eastAsia="Arial" w:hAnsi="Arial" w:cs="Arial"/>
          <w:b/>
          <w:bCs/>
          <w:lang w:val="en-US"/>
        </w:rPr>
        <w:t xml:space="preserve"> </w:t>
      </w:r>
      <w:r w:rsidRPr="00301B0D">
        <w:rPr>
          <w:rFonts w:ascii="Arial" w:eastAsia="Arial" w:hAnsi="Arial" w:cs="Arial"/>
          <w:lang w:val="en-US"/>
        </w:rPr>
        <w:t>prominently used in agriculture research in the United States. In fact, organizations such as the; U.S. Department of Agriculture, Department of Energy, and National Institutes of Health have invested a collective sum of over $7.5 million in 1990 and $22 m</w:t>
      </w:r>
      <w:r w:rsidRPr="00301B0D">
        <w:rPr>
          <w:rFonts w:ascii="Arial" w:eastAsia="Arial" w:hAnsi="Arial" w:cs="Arial"/>
          <w:lang w:val="en-US"/>
        </w:rPr>
        <w:t xml:space="preserve">illion in 1993 for research on the </w:t>
      </w:r>
      <w:r w:rsidRPr="00301B0D">
        <w:rPr>
          <w:rFonts w:ascii="Gautami" w:eastAsia="Gautami" w:hAnsi="Gautami" w:cs="Gautami"/>
          <w:lang w:val="en-US"/>
        </w:rPr>
        <w:t>​</w:t>
      </w:r>
      <w:r w:rsidRPr="00301B0D">
        <w:rPr>
          <w:rFonts w:ascii="Arial" w:eastAsia="Arial" w:hAnsi="Arial" w:cs="Arial"/>
          <w:i/>
          <w:iCs/>
          <w:lang w:val="en-US"/>
        </w:rPr>
        <w:t>Arabidopsis</w:t>
      </w:r>
      <w:r w:rsidRPr="00301B0D">
        <w:rPr>
          <w:rFonts w:ascii="Arial" w:eastAsia="Arial" w:hAnsi="Arial" w:cs="Arial"/>
          <w:lang w:val="en-US"/>
        </w:rPr>
        <w:t xml:space="preserve"> </w:t>
      </w:r>
      <w:r w:rsidRPr="00301B0D">
        <w:rPr>
          <w:rFonts w:ascii="Arial" w:eastAsia="Arial" w:hAnsi="Arial" w:cs="Arial"/>
          <w:i/>
          <w:iCs/>
          <w:lang w:val="en-US"/>
        </w:rPr>
        <w:t xml:space="preserve">thaliana </w:t>
      </w:r>
      <w:r w:rsidRPr="00301B0D">
        <w:rPr>
          <w:rFonts w:ascii="Gautami" w:eastAsia="Gautami" w:hAnsi="Gautami" w:cs="Gautami"/>
          <w:i/>
          <w:iCs/>
          <w:lang w:val="en-US"/>
        </w:rPr>
        <w:t>​</w:t>
      </w:r>
      <w:r w:rsidRPr="00301B0D">
        <w:rPr>
          <w:rFonts w:ascii="Arial" w:eastAsia="Arial" w:hAnsi="Arial" w:cs="Arial"/>
          <w:lang w:val="en-US"/>
        </w:rPr>
        <w:t>("The Role of Arabidopsis in Plant Science Research.")</w:t>
      </w:r>
      <w:r w:rsidRPr="00301B0D">
        <w:rPr>
          <w:rFonts w:ascii="Gautami" w:eastAsia="Gautami" w:hAnsi="Gautami" w:cs="Gautami"/>
          <w:lang w:val="en-US"/>
        </w:rPr>
        <w:t>​</w:t>
      </w:r>
      <w:r w:rsidRPr="00301B0D">
        <w:rPr>
          <w:rFonts w:ascii="Arial" w:eastAsia="Arial" w:hAnsi="Arial" w:cs="Arial"/>
          <w:i/>
          <w:iCs/>
          <w:lang w:val="en-US"/>
        </w:rPr>
        <w:t xml:space="preserve">. </w:t>
      </w:r>
      <w:r w:rsidRPr="00301B0D">
        <w:rPr>
          <w:rFonts w:ascii="Gautami" w:eastAsia="Gautami" w:hAnsi="Gautami" w:cs="Gautami"/>
          <w:i/>
          <w:iCs/>
          <w:lang w:val="en-US"/>
        </w:rPr>
        <w:t>​</w:t>
      </w:r>
      <w:r w:rsidRPr="00301B0D">
        <w:rPr>
          <w:rFonts w:ascii="Arial" w:eastAsia="Arial" w:hAnsi="Arial" w:cs="Arial"/>
          <w:lang w:val="en-US"/>
        </w:rPr>
        <w:t>Not only this,</w:t>
      </w:r>
      <w:r w:rsidRPr="00301B0D">
        <w:rPr>
          <w:rFonts w:ascii="Arial" w:eastAsia="Arial" w:hAnsi="Arial" w:cs="Arial"/>
          <w:i/>
          <w:iCs/>
          <w:lang w:val="en-US"/>
        </w:rPr>
        <w:t xml:space="preserve"> </w:t>
      </w:r>
      <w:r w:rsidRPr="00301B0D">
        <w:rPr>
          <w:rFonts w:ascii="Arial" w:eastAsia="Arial" w:hAnsi="Arial" w:cs="Arial"/>
          <w:lang w:val="en-US"/>
        </w:rPr>
        <w:t>but the data found from this experiment could assist other scientists and farmers in the agriculture field. This is because o</w:t>
      </w:r>
      <w:r w:rsidRPr="00301B0D">
        <w:rPr>
          <w:rFonts w:ascii="Arial" w:eastAsia="Arial" w:hAnsi="Arial" w:cs="Arial"/>
          <w:lang w:val="en-US"/>
        </w:rPr>
        <w:t xml:space="preserve">ur data will depict the stages of zinc toxicity and how to identify these symptoms along with how certain mutants </w:t>
      </w:r>
      <w:proofErr w:type="gramStart"/>
      <w:r w:rsidRPr="00301B0D">
        <w:rPr>
          <w:rFonts w:ascii="Arial" w:eastAsia="Arial" w:hAnsi="Arial" w:cs="Arial"/>
          <w:lang w:val="en-US"/>
        </w:rPr>
        <w:t>are impacted</w:t>
      </w:r>
      <w:proofErr w:type="gramEnd"/>
      <w:r w:rsidRPr="00301B0D">
        <w:rPr>
          <w:rFonts w:ascii="Arial" w:eastAsia="Arial" w:hAnsi="Arial" w:cs="Arial"/>
          <w:lang w:val="en-US"/>
        </w:rPr>
        <w:t xml:space="preserve"> by increased zinc levels. The data from this experiment will also aid in the determination of to what extent the zinc levels in t</w:t>
      </w:r>
      <w:r w:rsidRPr="00301B0D">
        <w:rPr>
          <w:rFonts w:ascii="Arial" w:eastAsia="Arial" w:hAnsi="Arial" w:cs="Arial"/>
          <w:lang w:val="en-US"/>
        </w:rPr>
        <w:t xml:space="preserve">he soil impact the growth of </w:t>
      </w:r>
      <w:proofErr w:type="gramStart"/>
      <w:r w:rsidRPr="00301B0D">
        <w:rPr>
          <w:rFonts w:ascii="Arial" w:eastAsia="Arial" w:hAnsi="Arial" w:cs="Arial"/>
          <w:lang w:val="en-US"/>
        </w:rPr>
        <w:t xml:space="preserve">the </w:t>
      </w:r>
      <w:r w:rsidRPr="00301B0D">
        <w:rPr>
          <w:rFonts w:ascii="Gautami" w:eastAsia="Gautami" w:hAnsi="Gautami" w:cs="Gautami"/>
          <w:lang w:val="en-US"/>
        </w:rPr>
        <w:t>​</w:t>
      </w:r>
      <w:r w:rsidRPr="00301B0D">
        <w:rPr>
          <w:rFonts w:ascii="Arial" w:eastAsia="Arial" w:hAnsi="Arial" w:cs="Arial"/>
          <w:i/>
          <w:iCs/>
          <w:lang w:val="en-US"/>
        </w:rPr>
        <w:t>Arabidopsis</w:t>
      </w:r>
      <w:proofErr w:type="gramEnd"/>
      <w:r w:rsidRPr="00301B0D">
        <w:rPr>
          <w:rFonts w:ascii="Arial" w:eastAsia="Arial" w:hAnsi="Arial" w:cs="Arial"/>
          <w:i/>
          <w:iCs/>
          <w:lang w:val="en-US"/>
        </w:rPr>
        <w:t xml:space="preserve"> thaliana</w:t>
      </w:r>
      <w:r w:rsidRPr="00301B0D">
        <w:rPr>
          <w:rFonts w:ascii="Arial" w:eastAsia="Arial" w:hAnsi="Arial" w:cs="Arial"/>
          <w:lang w:val="en-US"/>
        </w:rPr>
        <w:t xml:space="preserve"> </w:t>
      </w:r>
      <w:r w:rsidRPr="00301B0D">
        <w:rPr>
          <w:rFonts w:ascii="Gautami" w:eastAsia="Gautami" w:hAnsi="Gautami" w:cs="Gautami"/>
          <w:i/>
          <w:iCs/>
          <w:lang w:val="en-US"/>
        </w:rPr>
        <w:t>​</w:t>
      </w:r>
      <w:r w:rsidRPr="00301B0D">
        <w:rPr>
          <w:rFonts w:ascii="Arial" w:eastAsia="Arial" w:hAnsi="Arial" w:cs="Arial"/>
          <w:lang w:val="en-US"/>
        </w:rPr>
        <w:t>and its mutants.</w:t>
      </w:r>
    </w:p>
    <w:p w14:paraId="28AFC8BC" w14:textId="77777777" w:rsidR="00B73B46" w:rsidRPr="00301B0D" w:rsidRDefault="00B73B46" w:rsidP="00301B0D">
      <w:pPr>
        <w:spacing w:line="183" w:lineRule="exact"/>
        <w:jc w:val="both"/>
        <w:rPr>
          <w:rFonts w:ascii="Arial" w:eastAsia="Arial" w:hAnsi="Arial" w:cs="Arial"/>
          <w:b/>
          <w:bCs/>
          <w:lang w:val="en-US"/>
        </w:rPr>
      </w:pPr>
    </w:p>
    <w:p w14:paraId="7AB49E8C" w14:textId="77777777" w:rsidR="00B73B46" w:rsidRPr="00301B0D" w:rsidRDefault="00301B0D" w:rsidP="00301B0D">
      <w:pPr>
        <w:numPr>
          <w:ilvl w:val="0"/>
          <w:numId w:val="7"/>
        </w:numPr>
        <w:tabs>
          <w:tab w:val="left" w:pos="1440"/>
        </w:tabs>
        <w:spacing w:line="279" w:lineRule="auto"/>
        <w:ind w:left="1440" w:right="100" w:hanging="360"/>
        <w:jc w:val="both"/>
        <w:rPr>
          <w:rFonts w:ascii="Arial" w:eastAsia="Arial" w:hAnsi="Arial" w:cs="Arial"/>
          <w:b/>
          <w:bCs/>
          <w:sz w:val="21"/>
          <w:szCs w:val="21"/>
          <w:lang w:val="en-US"/>
        </w:rPr>
      </w:pPr>
      <w:r w:rsidRPr="00301B0D">
        <w:rPr>
          <w:rFonts w:ascii="Arial" w:eastAsia="Arial" w:hAnsi="Arial" w:cs="Arial"/>
          <w:b/>
          <w:bCs/>
          <w:sz w:val="21"/>
          <w:szCs w:val="21"/>
          <w:lang w:val="en-US"/>
        </w:rPr>
        <w:t>How can this have an impact on the broader world</w:t>
      </w:r>
      <w:r w:rsidRPr="00301B0D">
        <w:rPr>
          <w:rFonts w:ascii="Gautami" w:eastAsia="Gautami" w:hAnsi="Gautami" w:cs="Gautami"/>
          <w:sz w:val="21"/>
          <w:szCs w:val="21"/>
          <w:lang w:val="en-US"/>
        </w:rPr>
        <w:t>​</w:t>
      </w:r>
      <w:r w:rsidRPr="00301B0D">
        <w:rPr>
          <w:rFonts w:ascii="Arial" w:eastAsia="Arial" w:hAnsi="Arial" w:cs="Arial"/>
          <w:sz w:val="21"/>
          <w:szCs w:val="21"/>
          <w:lang w:val="en-US"/>
        </w:rPr>
        <w:t>- World impact- While zinc</w:t>
      </w:r>
      <w:r w:rsidRPr="00301B0D">
        <w:rPr>
          <w:rFonts w:ascii="Arial" w:eastAsia="Arial" w:hAnsi="Arial" w:cs="Arial"/>
          <w:b/>
          <w:bCs/>
          <w:sz w:val="21"/>
          <w:szCs w:val="21"/>
          <w:lang w:val="en-US"/>
        </w:rPr>
        <w:t xml:space="preserve"> </w:t>
      </w:r>
      <w:r w:rsidRPr="00301B0D">
        <w:rPr>
          <w:rFonts w:ascii="Arial" w:eastAsia="Arial" w:hAnsi="Arial" w:cs="Arial"/>
          <w:sz w:val="21"/>
          <w:szCs w:val="21"/>
          <w:lang w:val="en-US"/>
        </w:rPr>
        <w:t xml:space="preserve">deficiency is prominent in different areas of the world, in Mexico there is a significant problem with </w:t>
      </w:r>
      <w:r w:rsidRPr="00301B0D">
        <w:rPr>
          <w:rFonts w:ascii="Arial" w:eastAsia="Arial" w:hAnsi="Arial" w:cs="Arial"/>
          <w:sz w:val="21"/>
          <w:szCs w:val="21"/>
          <w:lang w:val="en-US"/>
        </w:rPr>
        <w:t xml:space="preserve">zinc toxicity. The reason that this has such a strong impact in this area is because of what the houses </w:t>
      </w:r>
      <w:proofErr w:type="gramStart"/>
      <w:r w:rsidRPr="00301B0D">
        <w:rPr>
          <w:rFonts w:ascii="Arial" w:eastAsia="Arial" w:hAnsi="Arial" w:cs="Arial"/>
          <w:sz w:val="21"/>
          <w:szCs w:val="21"/>
          <w:lang w:val="en-US"/>
        </w:rPr>
        <w:t>are built</w:t>
      </w:r>
      <w:proofErr w:type="gramEnd"/>
      <w:r w:rsidRPr="00301B0D">
        <w:rPr>
          <w:rFonts w:ascii="Arial" w:eastAsia="Arial" w:hAnsi="Arial" w:cs="Arial"/>
          <w:sz w:val="21"/>
          <w:szCs w:val="21"/>
          <w:lang w:val="en-US"/>
        </w:rPr>
        <w:t xml:space="preserve"> of and its climate. In Mexico, the houses </w:t>
      </w:r>
      <w:proofErr w:type="gramStart"/>
      <w:r w:rsidRPr="00301B0D">
        <w:rPr>
          <w:rFonts w:ascii="Arial" w:eastAsia="Arial" w:hAnsi="Arial" w:cs="Arial"/>
          <w:sz w:val="21"/>
          <w:szCs w:val="21"/>
          <w:lang w:val="en-US"/>
        </w:rPr>
        <w:t>are built</w:t>
      </w:r>
      <w:proofErr w:type="gramEnd"/>
      <w:r w:rsidRPr="00301B0D">
        <w:rPr>
          <w:rFonts w:ascii="Arial" w:eastAsia="Arial" w:hAnsi="Arial" w:cs="Arial"/>
          <w:sz w:val="21"/>
          <w:szCs w:val="21"/>
          <w:lang w:val="en-US"/>
        </w:rPr>
        <w:t xml:space="preserve"> with metal for their roofs. This is because of the heavy rain and changing climate. Howeve</w:t>
      </w:r>
      <w:r w:rsidRPr="00301B0D">
        <w:rPr>
          <w:rFonts w:ascii="Arial" w:eastAsia="Arial" w:hAnsi="Arial" w:cs="Arial"/>
          <w:sz w:val="21"/>
          <w:szCs w:val="21"/>
          <w:lang w:val="en-US"/>
        </w:rPr>
        <w:t xml:space="preserve">r, the building of these roofs and the materials used to maintain them </w:t>
      </w:r>
      <w:proofErr w:type="gramStart"/>
      <w:r w:rsidRPr="00301B0D">
        <w:rPr>
          <w:rFonts w:ascii="Arial" w:eastAsia="Arial" w:hAnsi="Arial" w:cs="Arial"/>
          <w:sz w:val="21"/>
          <w:szCs w:val="21"/>
          <w:lang w:val="en-US"/>
        </w:rPr>
        <w:t>are often impacted</w:t>
      </w:r>
      <w:proofErr w:type="gramEnd"/>
      <w:r w:rsidRPr="00301B0D">
        <w:rPr>
          <w:rFonts w:ascii="Arial" w:eastAsia="Arial" w:hAnsi="Arial" w:cs="Arial"/>
          <w:sz w:val="21"/>
          <w:szCs w:val="21"/>
          <w:lang w:val="en-US"/>
        </w:rPr>
        <w:t xml:space="preserve"> by the climate. It is known to be very humid in Mexico, and this leads to the materials running off the roof and onto the plants in the </w:t>
      </w:r>
      <w:proofErr w:type="gramStart"/>
      <w:r w:rsidRPr="00301B0D">
        <w:rPr>
          <w:rFonts w:ascii="Arial" w:eastAsia="Arial" w:hAnsi="Arial" w:cs="Arial"/>
          <w:sz w:val="21"/>
          <w:szCs w:val="21"/>
          <w:lang w:val="en-US"/>
        </w:rPr>
        <w:t>ground(</w:t>
      </w:r>
      <w:proofErr w:type="spellStart"/>
      <w:proofErr w:type="gramEnd"/>
      <w:r w:rsidRPr="00301B0D">
        <w:rPr>
          <w:rFonts w:ascii="Arial" w:eastAsia="Arial" w:hAnsi="Arial" w:cs="Arial"/>
          <w:sz w:val="21"/>
          <w:szCs w:val="21"/>
          <w:lang w:val="en-US"/>
        </w:rPr>
        <w:t>Veleva</w:t>
      </w:r>
      <w:proofErr w:type="spellEnd"/>
      <w:r w:rsidRPr="00301B0D">
        <w:rPr>
          <w:rFonts w:ascii="Arial" w:eastAsia="Arial" w:hAnsi="Arial" w:cs="Arial"/>
          <w:sz w:val="21"/>
          <w:szCs w:val="21"/>
          <w:lang w:val="en-US"/>
        </w:rPr>
        <w:t xml:space="preserve">). This leads to </w:t>
      </w:r>
      <w:r w:rsidRPr="00301B0D">
        <w:rPr>
          <w:rFonts w:ascii="Arial" w:eastAsia="Arial" w:hAnsi="Arial" w:cs="Arial"/>
          <w:sz w:val="21"/>
          <w:szCs w:val="21"/>
          <w:lang w:val="en-US"/>
        </w:rPr>
        <w:t>zinc toxicity in the plants.</w:t>
      </w:r>
    </w:p>
    <w:p w14:paraId="7E336148" w14:textId="77777777" w:rsidR="00B73B46" w:rsidRPr="00301B0D" w:rsidRDefault="00B73B46" w:rsidP="00301B0D">
      <w:pPr>
        <w:spacing w:line="9" w:lineRule="exact"/>
        <w:jc w:val="both"/>
        <w:rPr>
          <w:rFonts w:ascii="Arial" w:eastAsia="Arial" w:hAnsi="Arial" w:cs="Arial"/>
          <w:b/>
          <w:bCs/>
          <w:sz w:val="21"/>
          <w:szCs w:val="21"/>
          <w:lang w:val="en-US"/>
        </w:rPr>
      </w:pPr>
    </w:p>
    <w:p w14:paraId="14281440" w14:textId="77777777" w:rsidR="00B73B46" w:rsidRPr="00301B0D" w:rsidRDefault="00301B0D" w:rsidP="00301B0D">
      <w:pPr>
        <w:numPr>
          <w:ilvl w:val="0"/>
          <w:numId w:val="7"/>
        </w:numPr>
        <w:tabs>
          <w:tab w:val="left" w:pos="1440"/>
        </w:tabs>
        <w:ind w:left="1440" w:hanging="360"/>
        <w:jc w:val="both"/>
        <w:rPr>
          <w:rFonts w:ascii="Arial" w:eastAsia="Arial" w:hAnsi="Arial" w:cs="Arial"/>
          <w:b/>
          <w:bCs/>
          <w:lang w:val="en-US"/>
        </w:rPr>
      </w:pPr>
      <w:commentRangeStart w:id="8"/>
      <w:r w:rsidRPr="00301B0D">
        <w:rPr>
          <w:rFonts w:ascii="Arial" w:eastAsia="Arial" w:hAnsi="Arial" w:cs="Arial"/>
          <w:b/>
          <w:bCs/>
          <w:lang w:val="en-US"/>
        </w:rPr>
        <w:t>Bibliography</w:t>
      </w:r>
      <w:commentRangeEnd w:id="8"/>
      <w:r w:rsidRPr="00301B0D">
        <w:rPr>
          <w:rStyle w:val="CommentReference"/>
          <w:lang w:val="en-US"/>
        </w:rPr>
        <w:commentReference w:id="8"/>
      </w:r>
    </w:p>
    <w:p w14:paraId="609D8FEC" w14:textId="77777777" w:rsidR="00B73B46" w:rsidRPr="00301B0D" w:rsidRDefault="00B73B46" w:rsidP="00301B0D">
      <w:pPr>
        <w:spacing w:line="58" w:lineRule="exact"/>
        <w:jc w:val="both"/>
        <w:rPr>
          <w:rFonts w:ascii="Arial" w:eastAsia="Arial" w:hAnsi="Arial" w:cs="Arial"/>
          <w:b/>
          <w:bCs/>
          <w:lang w:val="en-US"/>
        </w:rPr>
      </w:pPr>
    </w:p>
    <w:p w14:paraId="17A7452D" w14:textId="77777777" w:rsidR="00B73B46" w:rsidRPr="00301B0D" w:rsidRDefault="00301B0D" w:rsidP="00301B0D">
      <w:pPr>
        <w:numPr>
          <w:ilvl w:val="1"/>
          <w:numId w:val="7"/>
        </w:numPr>
        <w:tabs>
          <w:tab w:val="left" w:pos="2160"/>
        </w:tabs>
        <w:spacing w:line="281" w:lineRule="auto"/>
        <w:ind w:left="2160" w:right="340" w:hanging="360"/>
        <w:jc w:val="both"/>
        <w:rPr>
          <w:rFonts w:ascii="Arial" w:eastAsia="Arial" w:hAnsi="Arial" w:cs="Arial"/>
          <w:b/>
          <w:bCs/>
          <w:lang w:val="en-US"/>
        </w:rPr>
      </w:pPr>
      <w:proofErr w:type="spellStart"/>
      <w:r w:rsidRPr="00301B0D">
        <w:rPr>
          <w:rFonts w:ascii="Arial" w:eastAsia="Arial" w:hAnsi="Arial" w:cs="Arial"/>
          <w:lang w:val="en-US"/>
        </w:rPr>
        <w:t>Bloodnick</w:t>
      </w:r>
      <w:proofErr w:type="spellEnd"/>
      <w:r w:rsidRPr="00301B0D">
        <w:rPr>
          <w:rFonts w:ascii="Arial" w:eastAsia="Arial" w:hAnsi="Arial" w:cs="Arial"/>
          <w:lang w:val="en-US"/>
        </w:rPr>
        <w:t xml:space="preserve">, Ed. "Role of Zinc in Plant Culture." </w:t>
      </w:r>
      <w:proofErr w:type="spellStart"/>
      <w:r w:rsidRPr="00301B0D">
        <w:rPr>
          <w:rFonts w:ascii="Arial" w:eastAsia="Arial" w:hAnsi="Arial" w:cs="Arial"/>
          <w:lang w:val="en-US"/>
        </w:rPr>
        <w:t>Promix</w:t>
      </w:r>
      <w:proofErr w:type="spellEnd"/>
      <w:r w:rsidRPr="00301B0D">
        <w:rPr>
          <w:rFonts w:ascii="Arial" w:eastAsia="Arial" w:hAnsi="Arial" w:cs="Arial"/>
          <w:lang w:val="en-US"/>
        </w:rPr>
        <w:t>, 5 Oct. 2018, www.pthorticulture.com/en/training-center/role-of-zinc-in-plant-culture/. Accessed 4 Oct. 2019.</w:t>
      </w:r>
    </w:p>
    <w:p w14:paraId="07158D2B" w14:textId="77777777" w:rsidR="00B73B46" w:rsidRPr="00301B0D" w:rsidRDefault="00B73B46" w:rsidP="00301B0D">
      <w:pPr>
        <w:spacing w:line="2" w:lineRule="exact"/>
        <w:jc w:val="both"/>
        <w:rPr>
          <w:rFonts w:ascii="Arial" w:eastAsia="Arial" w:hAnsi="Arial" w:cs="Arial"/>
          <w:b/>
          <w:bCs/>
          <w:lang w:val="en-US"/>
        </w:rPr>
      </w:pPr>
    </w:p>
    <w:p w14:paraId="60D5587A" w14:textId="77777777" w:rsidR="00B73B46" w:rsidRPr="00301B0D" w:rsidRDefault="00301B0D" w:rsidP="00301B0D">
      <w:pPr>
        <w:numPr>
          <w:ilvl w:val="1"/>
          <w:numId w:val="7"/>
        </w:numPr>
        <w:tabs>
          <w:tab w:val="left" w:pos="2160"/>
        </w:tabs>
        <w:spacing w:line="284" w:lineRule="auto"/>
        <w:ind w:left="2160" w:right="380" w:hanging="360"/>
        <w:jc w:val="both"/>
        <w:rPr>
          <w:rFonts w:ascii="Arial" w:eastAsia="Arial" w:hAnsi="Arial" w:cs="Arial"/>
          <w:b/>
          <w:bCs/>
          <w:lang w:val="en-US"/>
        </w:rPr>
      </w:pPr>
      <w:r w:rsidRPr="00301B0D">
        <w:rPr>
          <w:rFonts w:ascii="Arial" w:eastAsia="Arial" w:hAnsi="Arial" w:cs="Arial"/>
          <w:lang w:val="en-US"/>
        </w:rPr>
        <w:t xml:space="preserve">C, Hunter, et al. The Arabidopsis </w:t>
      </w:r>
      <w:proofErr w:type="spellStart"/>
      <w:r w:rsidRPr="00301B0D">
        <w:rPr>
          <w:rFonts w:ascii="Arial" w:eastAsia="Arial" w:hAnsi="Arial" w:cs="Arial"/>
          <w:lang w:val="en-US"/>
        </w:rPr>
        <w:t>heterochroni</w:t>
      </w:r>
      <w:r w:rsidRPr="00301B0D">
        <w:rPr>
          <w:rFonts w:ascii="Arial" w:eastAsia="Arial" w:hAnsi="Arial" w:cs="Arial"/>
          <w:lang w:val="en-US"/>
        </w:rPr>
        <w:t>c</w:t>
      </w:r>
      <w:proofErr w:type="spellEnd"/>
      <w:r w:rsidRPr="00301B0D">
        <w:rPr>
          <w:rFonts w:ascii="Arial" w:eastAsia="Arial" w:hAnsi="Arial" w:cs="Arial"/>
          <w:lang w:val="en-US"/>
        </w:rPr>
        <w:t xml:space="preserve"> gene ZIPPY is an ARGONAUTE family member. Pennsylvania, Plant Science Institute, Department of Biology, 30 Sept. 2003. PubMed, www.ncbi.nlm.nih.gov/pubmed/ 14521841</w:t>
      </w:r>
      <w:proofErr w:type="gramStart"/>
      <w:r w:rsidRPr="00301B0D">
        <w:rPr>
          <w:rFonts w:ascii="Arial" w:eastAsia="Arial" w:hAnsi="Arial" w:cs="Arial"/>
          <w:lang w:val="en-US"/>
        </w:rPr>
        <w:t>?dopt</w:t>
      </w:r>
      <w:proofErr w:type="gramEnd"/>
      <w:r w:rsidRPr="00301B0D">
        <w:rPr>
          <w:rFonts w:ascii="Arial" w:eastAsia="Arial" w:hAnsi="Arial" w:cs="Arial"/>
          <w:lang w:val="en-US"/>
        </w:rPr>
        <w:t>=Abstract. Accessed 7 Oct. 2019.</w:t>
      </w:r>
    </w:p>
    <w:p w14:paraId="73B02073" w14:textId="77777777" w:rsidR="00B73B46" w:rsidRPr="00301B0D" w:rsidRDefault="00B73B46" w:rsidP="00301B0D">
      <w:pPr>
        <w:spacing w:line="3" w:lineRule="exact"/>
        <w:jc w:val="both"/>
        <w:rPr>
          <w:rFonts w:ascii="Arial" w:eastAsia="Arial" w:hAnsi="Arial" w:cs="Arial"/>
          <w:b/>
          <w:bCs/>
          <w:lang w:val="en-US"/>
        </w:rPr>
      </w:pPr>
    </w:p>
    <w:p w14:paraId="46D9DDB4" w14:textId="77777777" w:rsidR="00B73B46" w:rsidRPr="00301B0D" w:rsidRDefault="00301B0D" w:rsidP="00301B0D">
      <w:pPr>
        <w:numPr>
          <w:ilvl w:val="1"/>
          <w:numId w:val="7"/>
        </w:numPr>
        <w:tabs>
          <w:tab w:val="left" w:pos="2160"/>
        </w:tabs>
        <w:spacing w:line="284" w:lineRule="auto"/>
        <w:ind w:left="2160" w:right="140" w:hanging="360"/>
        <w:jc w:val="both"/>
        <w:rPr>
          <w:rFonts w:ascii="Arial" w:eastAsia="Arial" w:hAnsi="Arial" w:cs="Arial"/>
          <w:b/>
          <w:bCs/>
          <w:lang w:val="en-US"/>
        </w:rPr>
      </w:pPr>
      <w:r w:rsidRPr="00301B0D">
        <w:rPr>
          <w:rFonts w:ascii="Arial" w:eastAsia="Arial" w:hAnsi="Arial" w:cs="Arial"/>
          <w:lang w:val="en-US"/>
        </w:rPr>
        <w:t>Carter, Clay J., et al. "Uncovering the Arabidopsis</w:t>
      </w:r>
      <w:r w:rsidRPr="00301B0D">
        <w:rPr>
          <w:rFonts w:ascii="Arial" w:eastAsia="Arial" w:hAnsi="Arial" w:cs="Arial"/>
          <w:lang w:val="en-US"/>
        </w:rPr>
        <w:t xml:space="preserve"> thaliana nectary transcriptome: investigation of differential gene expression in floral </w:t>
      </w:r>
      <w:proofErr w:type="spellStart"/>
      <w:r w:rsidRPr="00301B0D">
        <w:rPr>
          <w:rFonts w:ascii="Arial" w:eastAsia="Arial" w:hAnsi="Arial" w:cs="Arial"/>
          <w:lang w:val="en-US"/>
        </w:rPr>
        <w:t>nectariferous</w:t>
      </w:r>
      <w:proofErr w:type="spellEnd"/>
      <w:r w:rsidRPr="00301B0D">
        <w:rPr>
          <w:rFonts w:ascii="Arial" w:eastAsia="Arial" w:hAnsi="Arial" w:cs="Arial"/>
          <w:lang w:val="en-US"/>
        </w:rPr>
        <w:t xml:space="preserve"> tissues." </w:t>
      </w:r>
      <w:proofErr w:type="spellStart"/>
      <w:r w:rsidRPr="00301B0D">
        <w:rPr>
          <w:rFonts w:ascii="Arial" w:eastAsia="Arial" w:hAnsi="Arial" w:cs="Arial"/>
          <w:lang w:val="en-US"/>
        </w:rPr>
        <w:t>ResearchGate</w:t>
      </w:r>
      <w:proofErr w:type="spellEnd"/>
      <w:r w:rsidRPr="00301B0D">
        <w:rPr>
          <w:rFonts w:ascii="Arial" w:eastAsia="Arial" w:hAnsi="Arial" w:cs="Arial"/>
          <w:lang w:val="en-US"/>
        </w:rPr>
        <w:t xml:space="preserve">, </w:t>
      </w:r>
      <w:proofErr w:type="spellStart"/>
      <w:r w:rsidRPr="00301B0D">
        <w:rPr>
          <w:rFonts w:ascii="Arial" w:eastAsia="Arial" w:hAnsi="Arial" w:cs="Arial"/>
          <w:lang w:val="en-US"/>
        </w:rPr>
        <w:t>Ijad</w:t>
      </w:r>
      <w:proofErr w:type="spellEnd"/>
      <w:r w:rsidRPr="00301B0D">
        <w:rPr>
          <w:rFonts w:ascii="Arial" w:eastAsia="Arial" w:hAnsi="Arial" w:cs="Arial"/>
          <w:lang w:val="en-US"/>
        </w:rPr>
        <w:t xml:space="preserve"> </w:t>
      </w:r>
      <w:proofErr w:type="spellStart"/>
      <w:r w:rsidRPr="00301B0D">
        <w:rPr>
          <w:rFonts w:ascii="Arial" w:eastAsia="Arial" w:hAnsi="Arial" w:cs="Arial"/>
          <w:lang w:val="en-US"/>
        </w:rPr>
        <w:t>Madisch</w:t>
      </w:r>
      <w:proofErr w:type="spellEnd"/>
      <w:r w:rsidRPr="00301B0D">
        <w:rPr>
          <w:rFonts w:ascii="Arial" w:eastAsia="Arial" w:hAnsi="Arial" w:cs="Arial"/>
          <w:lang w:val="en-US"/>
        </w:rPr>
        <w:t xml:space="preserve"> </w:t>
      </w:r>
      <w:proofErr w:type="spellStart"/>
      <w:r w:rsidRPr="00301B0D">
        <w:rPr>
          <w:rFonts w:ascii="Arial" w:eastAsia="Arial" w:hAnsi="Arial" w:cs="Arial"/>
          <w:lang w:val="en-US"/>
        </w:rPr>
        <w:t>Sören</w:t>
      </w:r>
      <w:proofErr w:type="spellEnd"/>
      <w:r w:rsidRPr="00301B0D">
        <w:rPr>
          <w:rFonts w:ascii="Arial" w:eastAsia="Arial" w:hAnsi="Arial" w:cs="Arial"/>
          <w:lang w:val="en-US"/>
        </w:rPr>
        <w:t xml:space="preserve"> </w:t>
      </w:r>
      <w:proofErr w:type="spellStart"/>
      <w:r w:rsidRPr="00301B0D">
        <w:rPr>
          <w:rFonts w:ascii="Arial" w:eastAsia="Arial" w:hAnsi="Arial" w:cs="Arial"/>
          <w:lang w:val="en-US"/>
        </w:rPr>
        <w:t>Hofmayer</w:t>
      </w:r>
      <w:proofErr w:type="spellEnd"/>
      <w:r w:rsidRPr="00301B0D">
        <w:rPr>
          <w:rFonts w:ascii="Arial" w:eastAsia="Arial" w:hAnsi="Arial" w:cs="Arial"/>
          <w:lang w:val="en-US"/>
        </w:rPr>
        <w:t xml:space="preserve"> Horst </w:t>
      </w:r>
      <w:proofErr w:type="spellStart"/>
      <w:r w:rsidRPr="00301B0D">
        <w:rPr>
          <w:rFonts w:ascii="Arial" w:eastAsia="Arial" w:hAnsi="Arial" w:cs="Arial"/>
          <w:lang w:val="en-US"/>
        </w:rPr>
        <w:t>Fickenscher</w:t>
      </w:r>
      <w:proofErr w:type="spellEnd"/>
      <w:r w:rsidRPr="00301B0D">
        <w:rPr>
          <w:rFonts w:ascii="Arial" w:eastAsia="Arial" w:hAnsi="Arial" w:cs="Arial"/>
          <w:lang w:val="en-US"/>
        </w:rPr>
        <w:t xml:space="preserve">, Feb. 2009, www.researchgate.net/figure/Schematic-of-Arabidopsis-thaliana-nectariu </w:t>
      </w:r>
      <w:r w:rsidRPr="00301B0D">
        <w:rPr>
          <w:rFonts w:ascii="Arial" w:eastAsia="Arial" w:hAnsi="Arial" w:cs="Arial"/>
          <w:lang w:val="en-US"/>
        </w:rPr>
        <w:t>m-Arabidopsis-flowers-have-four-nectaries-that_fig1_26672832.</w:t>
      </w:r>
    </w:p>
    <w:p w14:paraId="2F1B1B08" w14:textId="77777777" w:rsidR="00B73B46" w:rsidRPr="00301B0D" w:rsidRDefault="00B73B46" w:rsidP="00301B0D">
      <w:pPr>
        <w:spacing w:line="3" w:lineRule="exact"/>
        <w:jc w:val="both"/>
        <w:rPr>
          <w:rFonts w:ascii="Arial" w:eastAsia="Arial" w:hAnsi="Arial" w:cs="Arial"/>
          <w:b/>
          <w:bCs/>
          <w:lang w:val="en-US"/>
        </w:rPr>
      </w:pPr>
    </w:p>
    <w:p w14:paraId="3DE8D72D" w14:textId="77777777" w:rsidR="00B73B46" w:rsidRPr="00301B0D" w:rsidRDefault="00301B0D" w:rsidP="00301B0D">
      <w:pPr>
        <w:numPr>
          <w:ilvl w:val="1"/>
          <w:numId w:val="7"/>
        </w:numPr>
        <w:tabs>
          <w:tab w:val="left" w:pos="2160"/>
        </w:tabs>
        <w:spacing w:line="297" w:lineRule="auto"/>
        <w:ind w:left="2160" w:right="1100" w:hanging="360"/>
        <w:jc w:val="both"/>
        <w:rPr>
          <w:rFonts w:ascii="Arial" w:eastAsia="Arial" w:hAnsi="Arial" w:cs="Arial"/>
          <w:b/>
          <w:bCs/>
          <w:sz w:val="21"/>
          <w:szCs w:val="21"/>
          <w:lang w:val="en-US"/>
        </w:rPr>
      </w:pPr>
      <w:r w:rsidRPr="00301B0D">
        <w:rPr>
          <w:rFonts w:ascii="Arial" w:eastAsia="Arial" w:hAnsi="Arial" w:cs="Arial"/>
          <w:sz w:val="21"/>
          <w:szCs w:val="21"/>
          <w:lang w:val="en-US"/>
        </w:rPr>
        <w:t>"</w:t>
      </w:r>
      <w:proofErr w:type="spellStart"/>
      <w:proofErr w:type="gramStart"/>
      <w:r w:rsidRPr="00301B0D">
        <w:rPr>
          <w:rFonts w:ascii="Arial" w:eastAsia="Arial" w:hAnsi="Arial" w:cs="Arial"/>
          <w:sz w:val="21"/>
          <w:szCs w:val="21"/>
          <w:lang w:val="en-US"/>
        </w:rPr>
        <w:t>cauline</w:t>
      </w:r>
      <w:proofErr w:type="spellEnd"/>
      <w:proofErr w:type="gramEnd"/>
      <w:r w:rsidRPr="00301B0D">
        <w:rPr>
          <w:rFonts w:ascii="Arial" w:eastAsia="Arial" w:hAnsi="Arial" w:cs="Arial"/>
          <w:sz w:val="21"/>
          <w:szCs w:val="21"/>
          <w:lang w:val="en-US"/>
        </w:rPr>
        <w:t xml:space="preserve">." Vocabulary.com, Mark </w:t>
      </w:r>
      <w:proofErr w:type="spellStart"/>
      <w:r w:rsidRPr="00301B0D">
        <w:rPr>
          <w:rFonts w:ascii="Arial" w:eastAsia="Arial" w:hAnsi="Arial" w:cs="Arial"/>
          <w:sz w:val="21"/>
          <w:szCs w:val="21"/>
          <w:lang w:val="en-US"/>
        </w:rPr>
        <w:t>Tinkler</w:t>
      </w:r>
      <w:proofErr w:type="spellEnd"/>
      <w:r w:rsidRPr="00301B0D">
        <w:rPr>
          <w:rFonts w:ascii="Arial" w:eastAsia="Arial" w:hAnsi="Arial" w:cs="Arial"/>
          <w:sz w:val="21"/>
          <w:szCs w:val="21"/>
          <w:lang w:val="en-US"/>
        </w:rPr>
        <w:t>, www.vocabulary.com/dictionary/cauline.Accessed 4 Oct. 2019.</w:t>
      </w:r>
    </w:p>
    <w:p w14:paraId="2893A7F3" w14:textId="77777777" w:rsidR="00B73B46" w:rsidRPr="00301B0D" w:rsidRDefault="00B73B46" w:rsidP="00301B0D">
      <w:pPr>
        <w:spacing w:line="2" w:lineRule="exact"/>
        <w:jc w:val="both"/>
        <w:rPr>
          <w:rFonts w:ascii="Arial" w:eastAsia="Arial" w:hAnsi="Arial" w:cs="Arial"/>
          <w:b/>
          <w:bCs/>
          <w:sz w:val="21"/>
          <w:szCs w:val="21"/>
          <w:lang w:val="en-US"/>
        </w:rPr>
      </w:pPr>
    </w:p>
    <w:p w14:paraId="439EDD82" w14:textId="77777777" w:rsidR="00B73B46" w:rsidRPr="00301B0D" w:rsidRDefault="00301B0D" w:rsidP="00301B0D">
      <w:pPr>
        <w:numPr>
          <w:ilvl w:val="1"/>
          <w:numId w:val="7"/>
        </w:numPr>
        <w:tabs>
          <w:tab w:val="left" w:pos="2160"/>
        </w:tabs>
        <w:spacing w:line="299" w:lineRule="exact"/>
        <w:ind w:left="2160" w:right="120" w:hanging="360"/>
        <w:jc w:val="both"/>
        <w:rPr>
          <w:rFonts w:ascii="Arial" w:eastAsia="Arial" w:hAnsi="Arial" w:cs="Arial"/>
          <w:b/>
          <w:bCs/>
          <w:lang w:val="en-US"/>
        </w:rPr>
      </w:pPr>
      <w:proofErr w:type="spellStart"/>
      <w:r w:rsidRPr="00301B0D">
        <w:rPr>
          <w:rFonts w:ascii="Arial" w:eastAsia="Arial" w:hAnsi="Arial" w:cs="Arial"/>
          <w:lang w:val="en-US"/>
        </w:rPr>
        <w:t>Chaudhury</w:t>
      </w:r>
      <w:proofErr w:type="spellEnd"/>
      <w:r w:rsidRPr="00301B0D">
        <w:rPr>
          <w:rFonts w:ascii="Arial" w:eastAsia="Arial" w:hAnsi="Arial" w:cs="Arial"/>
          <w:lang w:val="en-US"/>
        </w:rPr>
        <w:t>, Abdul M., et al. Fertilization-independent seed development in Arabidopsis</w:t>
      </w:r>
      <w:r w:rsidRPr="00301B0D">
        <w:rPr>
          <w:rFonts w:ascii="MS Gothic" w:eastAsia="MS Gothic" w:hAnsi="MS Gothic" w:cs="MS Gothic"/>
          <w:b/>
          <w:bCs/>
          <w:lang w:val="en-US"/>
        </w:rPr>
        <w:t xml:space="preserve"> </w:t>
      </w:r>
      <w:r w:rsidRPr="00301B0D">
        <w:rPr>
          <w:rFonts w:ascii="Arial" w:eastAsia="Arial" w:hAnsi="Arial" w:cs="Arial"/>
          <w:lang w:val="en-US"/>
        </w:rPr>
        <w:t>thali</w:t>
      </w:r>
      <w:r w:rsidRPr="00301B0D">
        <w:rPr>
          <w:rFonts w:ascii="Arial" w:eastAsia="Arial" w:hAnsi="Arial" w:cs="Arial"/>
          <w:lang w:val="en-US"/>
        </w:rPr>
        <w:t>ana. 15 Apr. 1997. Proceedings of the National Academy of Sciences, www.pnas.org/content/94/8/4223.short. Accessed 3 Oct. 2019.</w:t>
      </w:r>
    </w:p>
    <w:p w14:paraId="40A4A1F6" w14:textId="77777777" w:rsidR="00B73B46" w:rsidRPr="00301B0D" w:rsidRDefault="00B73B46" w:rsidP="00301B0D">
      <w:pPr>
        <w:jc w:val="both"/>
        <w:rPr>
          <w:lang w:val="en-US"/>
        </w:rPr>
        <w:sectPr w:rsidR="00B73B46" w:rsidRPr="00301B0D">
          <w:pgSz w:w="12240" w:h="15840"/>
          <w:pgMar w:top="1400" w:right="1440" w:bottom="959" w:left="1440" w:header="0" w:footer="0" w:gutter="0"/>
          <w:cols w:space="720" w:equalWidth="0">
            <w:col w:w="9360"/>
          </w:cols>
        </w:sectPr>
      </w:pPr>
    </w:p>
    <w:p w14:paraId="06E63D20" w14:textId="77777777" w:rsidR="00B73B46" w:rsidRPr="00301B0D" w:rsidRDefault="00301B0D" w:rsidP="00301B0D">
      <w:pPr>
        <w:numPr>
          <w:ilvl w:val="0"/>
          <w:numId w:val="8"/>
        </w:numPr>
        <w:tabs>
          <w:tab w:val="left" w:pos="2160"/>
        </w:tabs>
        <w:spacing w:line="297" w:lineRule="auto"/>
        <w:ind w:left="2160" w:right="240" w:hanging="360"/>
        <w:jc w:val="both"/>
        <w:rPr>
          <w:rFonts w:ascii="Arial" w:eastAsia="Arial" w:hAnsi="Arial" w:cs="Arial"/>
          <w:b/>
          <w:bCs/>
          <w:sz w:val="21"/>
          <w:szCs w:val="21"/>
          <w:lang w:val="en-US"/>
        </w:rPr>
      </w:pPr>
      <w:bookmarkStart w:id="9" w:name="page6"/>
      <w:bookmarkEnd w:id="9"/>
      <w:r w:rsidRPr="00301B0D">
        <w:rPr>
          <w:rFonts w:ascii="Arial" w:eastAsia="Arial" w:hAnsi="Arial" w:cs="Arial"/>
          <w:sz w:val="21"/>
          <w:szCs w:val="21"/>
          <w:lang w:val="en-US"/>
        </w:rPr>
        <w:lastRenderedPageBreak/>
        <w:t>"</w:t>
      </w:r>
      <w:proofErr w:type="gramStart"/>
      <w:r w:rsidRPr="00301B0D">
        <w:rPr>
          <w:rFonts w:ascii="Arial" w:eastAsia="Arial" w:hAnsi="Arial" w:cs="Arial"/>
          <w:sz w:val="21"/>
          <w:szCs w:val="21"/>
          <w:lang w:val="en-US"/>
        </w:rPr>
        <w:t>Gene :</w:t>
      </w:r>
      <w:proofErr w:type="gramEnd"/>
      <w:r w:rsidRPr="00301B0D">
        <w:rPr>
          <w:rFonts w:ascii="Arial" w:eastAsia="Arial" w:hAnsi="Arial" w:cs="Arial"/>
          <w:sz w:val="21"/>
          <w:szCs w:val="21"/>
          <w:lang w:val="en-US"/>
        </w:rPr>
        <w:t xml:space="preserve"> AT3G54360 A. thaliana." </w:t>
      </w:r>
      <w:proofErr w:type="spellStart"/>
      <w:r w:rsidRPr="00301B0D">
        <w:rPr>
          <w:rFonts w:ascii="Arial" w:eastAsia="Arial" w:hAnsi="Arial" w:cs="Arial"/>
          <w:sz w:val="21"/>
          <w:szCs w:val="21"/>
          <w:lang w:val="en-US"/>
        </w:rPr>
        <w:t>ThaleMine</w:t>
      </w:r>
      <w:proofErr w:type="spellEnd"/>
      <w:r w:rsidRPr="00301B0D">
        <w:rPr>
          <w:rFonts w:ascii="Arial" w:eastAsia="Arial" w:hAnsi="Arial" w:cs="Arial"/>
          <w:sz w:val="21"/>
          <w:szCs w:val="21"/>
          <w:lang w:val="en-US"/>
        </w:rPr>
        <w:t xml:space="preserve">, V. </w:t>
      </w:r>
      <w:proofErr w:type="spellStart"/>
      <w:r w:rsidRPr="00301B0D">
        <w:rPr>
          <w:rFonts w:ascii="Arial" w:eastAsia="Arial" w:hAnsi="Arial" w:cs="Arial"/>
          <w:sz w:val="21"/>
          <w:szCs w:val="21"/>
          <w:lang w:val="en-US"/>
        </w:rPr>
        <w:t>Krishnakumar</w:t>
      </w:r>
      <w:proofErr w:type="spellEnd"/>
      <w:r w:rsidRPr="00301B0D">
        <w:rPr>
          <w:rFonts w:ascii="Arial" w:eastAsia="Arial" w:hAnsi="Arial" w:cs="Arial"/>
          <w:sz w:val="21"/>
          <w:szCs w:val="21"/>
          <w:lang w:val="en-US"/>
        </w:rPr>
        <w:t>, 13 June 2017, apps.araport.org/</w:t>
      </w:r>
      <w:proofErr w:type="spellStart"/>
      <w:r w:rsidRPr="00301B0D">
        <w:rPr>
          <w:rFonts w:ascii="Arial" w:eastAsia="Arial" w:hAnsi="Arial" w:cs="Arial"/>
          <w:sz w:val="21"/>
          <w:szCs w:val="21"/>
          <w:lang w:val="en-US"/>
        </w:rPr>
        <w:t>thalemine</w:t>
      </w:r>
      <w:proofErr w:type="spellEnd"/>
      <w:r w:rsidRPr="00301B0D">
        <w:rPr>
          <w:rFonts w:ascii="Arial" w:eastAsia="Arial" w:hAnsi="Arial" w:cs="Arial"/>
          <w:sz w:val="21"/>
          <w:szCs w:val="21"/>
          <w:lang w:val="en-US"/>
        </w:rPr>
        <w:t>/</w:t>
      </w:r>
      <w:proofErr w:type="spellStart"/>
      <w:r w:rsidRPr="00301B0D">
        <w:rPr>
          <w:rFonts w:ascii="Arial" w:eastAsia="Arial" w:hAnsi="Arial" w:cs="Arial"/>
          <w:sz w:val="21"/>
          <w:szCs w:val="21"/>
          <w:lang w:val="en-US"/>
        </w:rPr>
        <w:t>portal.do?exter</w:t>
      </w:r>
      <w:r w:rsidRPr="00301B0D">
        <w:rPr>
          <w:rFonts w:ascii="Arial" w:eastAsia="Arial" w:hAnsi="Arial" w:cs="Arial"/>
          <w:sz w:val="21"/>
          <w:szCs w:val="21"/>
          <w:lang w:val="en-US"/>
        </w:rPr>
        <w:t>nalids</w:t>
      </w:r>
      <w:proofErr w:type="spellEnd"/>
      <w:r w:rsidRPr="00301B0D">
        <w:rPr>
          <w:rFonts w:ascii="Arial" w:eastAsia="Arial" w:hAnsi="Arial" w:cs="Arial"/>
          <w:sz w:val="21"/>
          <w:szCs w:val="21"/>
          <w:lang w:val="en-US"/>
        </w:rPr>
        <w:t>=AT3G54360. Accessed 8 Oct. 2019.</w:t>
      </w:r>
    </w:p>
    <w:p w14:paraId="49C3B789" w14:textId="77777777" w:rsidR="00B73B46" w:rsidRPr="00301B0D" w:rsidRDefault="00B73B46" w:rsidP="00301B0D">
      <w:pPr>
        <w:spacing w:line="3" w:lineRule="exact"/>
        <w:jc w:val="both"/>
        <w:rPr>
          <w:rFonts w:ascii="Arial" w:eastAsia="Arial" w:hAnsi="Arial" w:cs="Arial"/>
          <w:b/>
          <w:bCs/>
          <w:sz w:val="21"/>
          <w:szCs w:val="21"/>
          <w:lang w:val="en-US"/>
        </w:rPr>
      </w:pPr>
    </w:p>
    <w:p w14:paraId="7464E479" w14:textId="77777777" w:rsidR="00B73B46" w:rsidRPr="00301B0D" w:rsidRDefault="00301B0D" w:rsidP="00301B0D">
      <w:pPr>
        <w:numPr>
          <w:ilvl w:val="0"/>
          <w:numId w:val="8"/>
        </w:numPr>
        <w:tabs>
          <w:tab w:val="left" w:pos="2160"/>
        </w:tabs>
        <w:spacing w:line="297" w:lineRule="auto"/>
        <w:ind w:left="2160" w:right="660" w:hanging="360"/>
        <w:jc w:val="both"/>
        <w:rPr>
          <w:rFonts w:ascii="Arial" w:eastAsia="Arial" w:hAnsi="Arial" w:cs="Arial"/>
          <w:b/>
          <w:bCs/>
          <w:sz w:val="21"/>
          <w:szCs w:val="21"/>
          <w:lang w:val="en-US"/>
        </w:rPr>
      </w:pPr>
      <w:r w:rsidRPr="00301B0D">
        <w:rPr>
          <w:rFonts w:ascii="Arial" w:eastAsia="Arial" w:hAnsi="Arial" w:cs="Arial"/>
          <w:sz w:val="21"/>
          <w:szCs w:val="21"/>
          <w:lang w:val="en-US"/>
        </w:rPr>
        <w:t xml:space="preserve">"Gene Ontology and GO Annotations." </w:t>
      </w:r>
      <w:proofErr w:type="spellStart"/>
      <w:r w:rsidRPr="00301B0D">
        <w:rPr>
          <w:rFonts w:ascii="Arial" w:eastAsia="Arial" w:hAnsi="Arial" w:cs="Arial"/>
          <w:sz w:val="21"/>
          <w:szCs w:val="21"/>
          <w:lang w:val="en-US"/>
        </w:rPr>
        <w:t>QuickGO</w:t>
      </w:r>
      <w:proofErr w:type="spellEnd"/>
      <w:r w:rsidRPr="00301B0D">
        <w:rPr>
          <w:rFonts w:ascii="Arial" w:eastAsia="Arial" w:hAnsi="Arial" w:cs="Arial"/>
          <w:sz w:val="21"/>
          <w:szCs w:val="21"/>
          <w:lang w:val="en-US"/>
        </w:rPr>
        <w:t>, www.ebi.ac.uk/QuickGO/term/GO:0071577. Accessed 8 Oct. 2019.</w:t>
      </w:r>
    </w:p>
    <w:p w14:paraId="5D9DF0C3" w14:textId="77777777" w:rsidR="00B73B46" w:rsidRPr="00301B0D" w:rsidRDefault="00B73B46" w:rsidP="00301B0D">
      <w:pPr>
        <w:spacing w:line="2" w:lineRule="exact"/>
        <w:jc w:val="both"/>
        <w:rPr>
          <w:rFonts w:ascii="Arial" w:eastAsia="Arial" w:hAnsi="Arial" w:cs="Arial"/>
          <w:b/>
          <w:bCs/>
          <w:sz w:val="21"/>
          <w:szCs w:val="21"/>
          <w:lang w:val="en-US"/>
        </w:rPr>
      </w:pPr>
    </w:p>
    <w:p w14:paraId="0F2A5DF5" w14:textId="77777777" w:rsidR="00B73B46" w:rsidRPr="00301B0D" w:rsidRDefault="00301B0D" w:rsidP="00301B0D">
      <w:pPr>
        <w:numPr>
          <w:ilvl w:val="0"/>
          <w:numId w:val="8"/>
        </w:numPr>
        <w:tabs>
          <w:tab w:val="left" w:pos="2160"/>
        </w:tabs>
        <w:spacing w:line="283" w:lineRule="auto"/>
        <w:ind w:left="2160" w:right="360" w:hanging="360"/>
        <w:jc w:val="both"/>
        <w:rPr>
          <w:rFonts w:ascii="Arial" w:eastAsia="Arial" w:hAnsi="Arial" w:cs="Arial"/>
          <w:b/>
          <w:bCs/>
          <w:lang w:val="en-US"/>
        </w:rPr>
      </w:pPr>
      <w:proofErr w:type="spellStart"/>
      <w:r w:rsidRPr="00301B0D">
        <w:rPr>
          <w:rFonts w:ascii="Arial" w:eastAsia="Arial" w:hAnsi="Arial" w:cs="Arial"/>
          <w:lang w:val="en-US"/>
        </w:rPr>
        <w:t>Hackenberg</w:t>
      </w:r>
      <w:proofErr w:type="spellEnd"/>
      <w:r w:rsidRPr="00301B0D">
        <w:rPr>
          <w:rFonts w:ascii="Arial" w:eastAsia="Arial" w:hAnsi="Arial" w:cs="Arial"/>
          <w:lang w:val="en-US"/>
        </w:rPr>
        <w:t>, Thomas, et al. Catalase and NO CATALASE ACTIVITY1 Promote Autophagy-Dependent Cell Death in Arab</w:t>
      </w:r>
      <w:r w:rsidRPr="00301B0D">
        <w:rPr>
          <w:rFonts w:ascii="Arial" w:eastAsia="Arial" w:hAnsi="Arial" w:cs="Arial"/>
          <w:lang w:val="en-US"/>
        </w:rPr>
        <w:t>idopsis. Plant cell, www.plantcell.org/lens/plantcell/25/11/4616. Accessed 8 Oct. 2019.</w:t>
      </w:r>
    </w:p>
    <w:p w14:paraId="67632FCE" w14:textId="77777777" w:rsidR="00B73B46" w:rsidRPr="00301B0D" w:rsidRDefault="00B73B46" w:rsidP="00301B0D">
      <w:pPr>
        <w:spacing w:line="5" w:lineRule="exact"/>
        <w:jc w:val="both"/>
        <w:rPr>
          <w:rFonts w:ascii="Arial" w:eastAsia="Arial" w:hAnsi="Arial" w:cs="Arial"/>
          <w:b/>
          <w:bCs/>
          <w:lang w:val="en-US"/>
        </w:rPr>
      </w:pPr>
    </w:p>
    <w:p w14:paraId="632DEDB1" w14:textId="77777777" w:rsidR="00B73B46" w:rsidRPr="00301B0D" w:rsidRDefault="00301B0D" w:rsidP="00301B0D">
      <w:pPr>
        <w:numPr>
          <w:ilvl w:val="0"/>
          <w:numId w:val="8"/>
        </w:numPr>
        <w:tabs>
          <w:tab w:val="left" w:pos="2160"/>
        </w:tabs>
        <w:spacing w:line="283" w:lineRule="auto"/>
        <w:ind w:left="2160" w:right="440" w:hanging="360"/>
        <w:jc w:val="both"/>
        <w:rPr>
          <w:rFonts w:ascii="Arial" w:eastAsia="Arial" w:hAnsi="Arial" w:cs="Arial"/>
          <w:b/>
          <w:bCs/>
          <w:lang w:val="en-US"/>
        </w:rPr>
      </w:pPr>
      <w:proofErr w:type="spellStart"/>
      <w:r w:rsidRPr="00301B0D">
        <w:rPr>
          <w:rFonts w:ascii="Arial" w:eastAsia="Arial" w:hAnsi="Arial" w:cs="Arial"/>
          <w:lang w:val="en-US"/>
        </w:rPr>
        <w:t>Juul</w:t>
      </w:r>
      <w:proofErr w:type="spellEnd"/>
      <w:r w:rsidRPr="00301B0D">
        <w:rPr>
          <w:rFonts w:ascii="Arial" w:eastAsia="Arial" w:hAnsi="Arial" w:cs="Arial"/>
          <w:lang w:val="en-US"/>
        </w:rPr>
        <w:t xml:space="preserve">, Trine, et al. "The in Vivo Toxicity of Hydroxyurea Depends on Its Direct Target Catalase." Journal of Biological Chemistry, 9 July 2010, www.jbc.org/ </w:t>
      </w:r>
      <w:r w:rsidRPr="00301B0D">
        <w:rPr>
          <w:rFonts w:ascii="Arial" w:eastAsia="Arial" w:hAnsi="Arial" w:cs="Arial"/>
          <w:lang w:val="en-US"/>
        </w:rPr>
        <w:t>content/285/28/21411. Accessed 8 Oct. 2019.</w:t>
      </w:r>
    </w:p>
    <w:p w14:paraId="740482CD" w14:textId="77777777" w:rsidR="00B73B46" w:rsidRPr="00301B0D" w:rsidRDefault="00B73B46" w:rsidP="00301B0D">
      <w:pPr>
        <w:spacing w:line="5" w:lineRule="exact"/>
        <w:jc w:val="both"/>
        <w:rPr>
          <w:rFonts w:ascii="Arial" w:eastAsia="Arial" w:hAnsi="Arial" w:cs="Arial"/>
          <w:b/>
          <w:bCs/>
          <w:lang w:val="en-US"/>
        </w:rPr>
      </w:pPr>
    </w:p>
    <w:p w14:paraId="6C1AFB11" w14:textId="77777777" w:rsidR="00B73B46" w:rsidRPr="00301B0D" w:rsidRDefault="00301B0D" w:rsidP="00301B0D">
      <w:pPr>
        <w:numPr>
          <w:ilvl w:val="0"/>
          <w:numId w:val="8"/>
        </w:numPr>
        <w:tabs>
          <w:tab w:val="left" w:pos="2160"/>
        </w:tabs>
        <w:spacing w:line="284" w:lineRule="auto"/>
        <w:ind w:left="2160" w:right="20" w:hanging="360"/>
        <w:jc w:val="both"/>
        <w:rPr>
          <w:rFonts w:ascii="Arial" w:eastAsia="Arial" w:hAnsi="Arial" w:cs="Arial"/>
          <w:b/>
          <w:bCs/>
          <w:lang w:val="en-US"/>
        </w:rPr>
      </w:pPr>
      <w:r w:rsidRPr="00301B0D">
        <w:rPr>
          <w:rFonts w:ascii="Arial" w:eastAsia="Arial" w:hAnsi="Arial" w:cs="Arial"/>
          <w:lang w:val="en-US"/>
        </w:rPr>
        <w:t xml:space="preserve">Koyama, </w:t>
      </w:r>
      <w:proofErr w:type="spellStart"/>
      <w:r w:rsidRPr="00301B0D">
        <w:rPr>
          <w:rFonts w:ascii="Arial" w:eastAsia="Arial" w:hAnsi="Arial" w:cs="Arial"/>
          <w:lang w:val="en-US"/>
        </w:rPr>
        <w:t>Kohei</w:t>
      </w:r>
      <w:proofErr w:type="spellEnd"/>
      <w:r w:rsidRPr="00301B0D">
        <w:rPr>
          <w:rFonts w:ascii="Arial" w:eastAsia="Arial" w:hAnsi="Arial" w:cs="Arial"/>
          <w:lang w:val="en-US"/>
        </w:rPr>
        <w:t xml:space="preserve">, and </w:t>
      </w:r>
      <w:proofErr w:type="spellStart"/>
      <w:r w:rsidRPr="00301B0D">
        <w:rPr>
          <w:rFonts w:ascii="Arial" w:eastAsia="Arial" w:hAnsi="Arial" w:cs="Arial"/>
          <w:lang w:val="en-US"/>
        </w:rPr>
        <w:t>Teruhisa</w:t>
      </w:r>
      <w:proofErr w:type="spellEnd"/>
      <w:r w:rsidRPr="00301B0D">
        <w:rPr>
          <w:rFonts w:ascii="Arial" w:eastAsia="Arial" w:hAnsi="Arial" w:cs="Arial"/>
          <w:lang w:val="en-US"/>
        </w:rPr>
        <w:t xml:space="preserve"> Masuda. https://www.nature.com/articles/s41598-018-34772-2. Nature.com, 6 Nov. 2018. Nature Research Journal, www.nature.com/articles/s41598-018-34772-</w:t>
      </w:r>
      <w:proofErr w:type="gramStart"/>
      <w:r w:rsidRPr="00301B0D">
        <w:rPr>
          <w:rFonts w:ascii="Arial" w:eastAsia="Arial" w:hAnsi="Arial" w:cs="Arial"/>
          <w:lang w:val="en-US"/>
        </w:rPr>
        <w:t>2 .</w:t>
      </w:r>
      <w:proofErr w:type="gramEnd"/>
    </w:p>
    <w:p w14:paraId="621E9A1C" w14:textId="77777777" w:rsidR="00B73B46" w:rsidRPr="00301B0D" w:rsidRDefault="00B73B46" w:rsidP="00301B0D">
      <w:pPr>
        <w:spacing w:line="2" w:lineRule="exact"/>
        <w:jc w:val="both"/>
        <w:rPr>
          <w:rFonts w:ascii="Arial" w:eastAsia="Arial" w:hAnsi="Arial" w:cs="Arial"/>
          <w:b/>
          <w:bCs/>
          <w:lang w:val="en-US"/>
        </w:rPr>
      </w:pPr>
    </w:p>
    <w:p w14:paraId="4B0B0368" w14:textId="77777777" w:rsidR="00B73B46" w:rsidRPr="00301B0D" w:rsidRDefault="00301B0D" w:rsidP="00301B0D">
      <w:pPr>
        <w:numPr>
          <w:ilvl w:val="0"/>
          <w:numId w:val="8"/>
        </w:numPr>
        <w:tabs>
          <w:tab w:val="left" w:pos="2160"/>
        </w:tabs>
        <w:spacing w:line="283" w:lineRule="auto"/>
        <w:ind w:left="2160" w:right="220" w:hanging="360"/>
        <w:jc w:val="both"/>
        <w:rPr>
          <w:rFonts w:ascii="Arial" w:eastAsia="Arial" w:hAnsi="Arial" w:cs="Arial"/>
          <w:b/>
          <w:bCs/>
          <w:lang w:val="en-US"/>
        </w:rPr>
      </w:pPr>
      <w:proofErr w:type="spellStart"/>
      <w:r w:rsidRPr="00301B0D">
        <w:rPr>
          <w:rFonts w:ascii="Arial" w:eastAsia="Arial" w:hAnsi="Arial" w:cs="Arial"/>
          <w:lang w:val="en-US"/>
        </w:rPr>
        <w:t>Krishnakumar</w:t>
      </w:r>
      <w:proofErr w:type="spellEnd"/>
      <w:r w:rsidRPr="00301B0D">
        <w:rPr>
          <w:rFonts w:ascii="Arial" w:eastAsia="Arial" w:hAnsi="Arial" w:cs="Arial"/>
          <w:lang w:val="en-US"/>
        </w:rPr>
        <w:t xml:space="preserve">, V. </w:t>
      </w:r>
      <w:proofErr w:type="spellStart"/>
      <w:r w:rsidRPr="00301B0D">
        <w:rPr>
          <w:rFonts w:ascii="Arial" w:eastAsia="Arial" w:hAnsi="Arial" w:cs="Arial"/>
          <w:lang w:val="en-US"/>
        </w:rPr>
        <w:t>ThaleMine</w:t>
      </w:r>
      <w:proofErr w:type="spellEnd"/>
      <w:r w:rsidRPr="00301B0D">
        <w:rPr>
          <w:rFonts w:ascii="Arial" w:eastAsia="Arial" w:hAnsi="Arial" w:cs="Arial"/>
          <w:lang w:val="en-US"/>
        </w:rPr>
        <w:t>:</w:t>
      </w:r>
      <w:r w:rsidRPr="00301B0D">
        <w:rPr>
          <w:rFonts w:ascii="Arial" w:eastAsia="Arial" w:hAnsi="Arial" w:cs="Arial"/>
          <w:lang w:val="en-US"/>
        </w:rPr>
        <w:t xml:space="preserve"> Gene AT3G54360 A. thaliana. </w:t>
      </w:r>
      <w:proofErr w:type="spellStart"/>
      <w:r w:rsidRPr="00301B0D">
        <w:rPr>
          <w:rFonts w:ascii="Arial" w:eastAsia="Arial" w:hAnsi="Arial" w:cs="Arial"/>
          <w:lang w:val="en-US"/>
        </w:rPr>
        <w:t>ThaleMine</w:t>
      </w:r>
      <w:proofErr w:type="spellEnd"/>
      <w:r w:rsidRPr="00301B0D">
        <w:rPr>
          <w:rFonts w:ascii="Arial" w:eastAsia="Arial" w:hAnsi="Arial" w:cs="Arial"/>
          <w:lang w:val="en-US"/>
        </w:rPr>
        <w:t>, 13 June 2017, apps.araport.org/</w:t>
      </w:r>
      <w:proofErr w:type="spellStart"/>
      <w:r w:rsidRPr="00301B0D">
        <w:rPr>
          <w:rFonts w:ascii="Arial" w:eastAsia="Arial" w:hAnsi="Arial" w:cs="Arial"/>
          <w:lang w:val="en-US"/>
        </w:rPr>
        <w:t>thalemine</w:t>
      </w:r>
      <w:proofErr w:type="spellEnd"/>
      <w:r w:rsidRPr="00301B0D">
        <w:rPr>
          <w:rFonts w:ascii="Arial" w:eastAsia="Arial" w:hAnsi="Arial" w:cs="Arial"/>
          <w:lang w:val="en-US"/>
        </w:rPr>
        <w:t>/</w:t>
      </w:r>
      <w:proofErr w:type="spellStart"/>
      <w:r w:rsidRPr="00301B0D">
        <w:rPr>
          <w:rFonts w:ascii="Arial" w:eastAsia="Arial" w:hAnsi="Arial" w:cs="Arial"/>
          <w:lang w:val="en-US"/>
        </w:rPr>
        <w:t>portal.do?externalids</w:t>
      </w:r>
      <w:proofErr w:type="spellEnd"/>
      <w:r w:rsidRPr="00301B0D">
        <w:rPr>
          <w:rFonts w:ascii="Arial" w:eastAsia="Arial" w:hAnsi="Arial" w:cs="Arial"/>
          <w:lang w:val="en-US"/>
        </w:rPr>
        <w:t>=AT3G54360.</w:t>
      </w:r>
    </w:p>
    <w:p w14:paraId="008E8174" w14:textId="77777777" w:rsidR="00B73B46" w:rsidRPr="00301B0D" w:rsidRDefault="00B73B46" w:rsidP="00301B0D">
      <w:pPr>
        <w:spacing w:line="5" w:lineRule="exact"/>
        <w:jc w:val="both"/>
        <w:rPr>
          <w:rFonts w:ascii="Arial" w:eastAsia="Arial" w:hAnsi="Arial" w:cs="Arial"/>
          <w:b/>
          <w:bCs/>
          <w:lang w:val="en-US"/>
        </w:rPr>
      </w:pPr>
    </w:p>
    <w:p w14:paraId="7608FC5B" w14:textId="77777777" w:rsidR="00B73B46" w:rsidRPr="00301B0D" w:rsidRDefault="00301B0D" w:rsidP="00301B0D">
      <w:pPr>
        <w:numPr>
          <w:ilvl w:val="0"/>
          <w:numId w:val="8"/>
        </w:numPr>
        <w:tabs>
          <w:tab w:val="left" w:pos="2160"/>
        </w:tabs>
        <w:spacing w:line="284" w:lineRule="auto"/>
        <w:ind w:left="2160" w:right="100" w:hanging="360"/>
        <w:jc w:val="both"/>
        <w:rPr>
          <w:rFonts w:ascii="Arial" w:eastAsia="Arial" w:hAnsi="Arial" w:cs="Arial"/>
          <w:b/>
          <w:bCs/>
          <w:lang w:val="en-US"/>
        </w:rPr>
      </w:pPr>
      <w:r w:rsidRPr="00301B0D">
        <w:rPr>
          <w:rFonts w:ascii="Arial" w:eastAsia="Arial" w:hAnsi="Arial" w:cs="Arial"/>
          <w:lang w:val="en-US"/>
        </w:rPr>
        <w:t>Li, J., et al. A chaperone function of NO CATALASE ACTIVITY1 is required to maintain catalase activity and for multiple stress responses in A</w:t>
      </w:r>
      <w:r w:rsidRPr="00301B0D">
        <w:rPr>
          <w:rFonts w:ascii="Arial" w:eastAsia="Arial" w:hAnsi="Arial" w:cs="Arial"/>
          <w:lang w:val="en-US"/>
        </w:rPr>
        <w:t>rabidopsis. American Society of Plant Biologists, 27 Mar. 2015. PubMed.gov, www.ncbi.nlm.nih.gov/pubmed/25700484. Accessed 8 Oct. 2019.</w:t>
      </w:r>
    </w:p>
    <w:p w14:paraId="51C61842" w14:textId="77777777" w:rsidR="00B73B46" w:rsidRPr="00301B0D" w:rsidRDefault="00B73B46" w:rsidP="00301B0D">
      <w:pPr>
        <w:spacing w:line="3" w:lineRule="exact"/>
        <w:jc w:val="both"/>
        <w:rPr>
          <w:rFonts w:ascii="Arial" w:eastAsia="Arial" w:hAnsi="Arial" w:cs="Arial"/>
          <w:b/>
          <w:bCs/>
          <w:lang w:val="en-US"/>
        </w:rPr>
      </w:pPr>
    </w:p>
    <w:p w14:paraId="379D8241" w14:textId="77777777" w:rsidR="00B73B46" w:rsidRPr="00301B0D" w:rsidRDefault="00301B0D" w:rsidP="00301B0D">
      <w:pPr>
        <w:numPr>
          <w:ilvl w:val="0"/>
          <w:numId w:val="8"/>
        </w:numPr>
        <w:tabs>
          <w:tab w:val="left" w:pos="2160"/>
        </w:tabs>
        <w:spacing w:line="283" w:lineRule="auto"/>
        <w:ind w:left="2160" w:right="340" w:hanging="360"/>
        <w:jc w:val="both"/>
        <w:rPr>
          <w:rFonts w:ascii="Arial" w:eastAsia="Arial" w:hAnsi="Arial" w:cs="Arial"/>
          <w:b/>
          <w:bCs/>
          <w:lang w:val="en-US"/>
        </w:rPr>
      </w:pPr>
      <w:r w:rsidRPr="00301B0D">
        <w:rPr>
          <w:rFonts w:ascii="Arial" w:eastAsia="Arial" w:hAnsi="Arial" w:cs="Arial"/>
          <w:lang w:val="en-US"/>
        </w:rPr>
        <w:t xml:space="preserve">"Locus: AT1G69440." </w:t>
      </w:r>
      <w:proofErr w:type="spellStart"/>
      <w:r w:rsidRPr="00301B0D">
        <w:rPr>
          <w:rFonts w:ascii="Arial" w:eastAsia="Arial" w:hAnsi="Arial" w:cs="Arial"/>
          <w:lang w:val="en-US"/>
        </w:rPr>
        <w:t>Tair</w:t>
      </w:r>
      <w:proofErr w:type="spellEnd"/>
      <w:r w:rsidRPr="00301B0D">
        <w:rPr>
          <w:rFonts w:ascii="Arial" w:eastAsia="Arial" w:hAnsi="Arial" w:cs="Arial"/>
          <w:lang w:val="en-US"/>
        </w:rPr>
        <w:t xml:space="preserve">, 3 Apr. 2016, www.arabidopsis.org/servlets/ </w:t>
      </w:r>
      <w:proofErr w:type="spellStart"/>
      <w:r w:rsidRPr="00301B0D">
        <w:rPr>
          <w:rFonts w:ascii="Arial" w:eastAsia="Arial" w:hAnsi="Arial" w:cs="Arial"/>
          <w:lang w:val="en-US"/>
        </w:rPr>
        <w:t>TairObject</w:t>
      </w:r>
      <w:proofErr w:type="gramStart"/>
      <w:r w:rsidRPr="00301B0D">
        <w:rPr>
          <w:rFonts w:ascii="Arial" w:eastAsia="Arial" w:hAnsi="Arial" w:cs="Arial"/>
          <w:lang w:val="en-US"/>
        </w:rPr>
        <w:t>?name</w:t>
      </w:r>
      <w:proofErr w:type="spellEnd"/>
      <w:proofErr w:type="gramEnd"/>
      <w:r w:rsidRPr="00301B0D">
        <w:rPr>
          <w:rFonts w:ascii="Arial" w:eastAsia="Arial" w:hAnsi="Arial" w:cs="Arial"/>
          <w:lang w:val="en-US"/>
        </w:rPr>
        <w:t>=AT1G69440&amp;type=locus. Accessed 8 O</w:t>
      </w:r>
      <w:r w:rsidRPr="00301B0D">
        <w:rPr>
          <w:rFonts w:ascii="Arial" w:eastAsia="Arial" w:hAnsi="Arial" w:cs="Arial"/>
          <w:lang w:val="en-US"/>
        </w:rPr>
        <w:t>ct. 2019.</w:t>
      </w:r>
    </w:p>
    <w:p w14:paraId="309ACF21" w14:textId="77777777" w:rsidR="00B73B46" w:rsidRPr="00301B0D" w:rsidRDefault="00B73B46" w:rsidP="00301B0D">
      <w:pPr>
        <w:spacing w:line="3" w:lineRule="exact"/>
        <w:jc w:val="both"/>
        <w:rPr>
          <w:rFonts w:ascii="Arial" w:eastAsia="Arial" w:hAnsi="Arial" w:cs="Arial"/>
          <w:b/>
          <w:bCs/>
          <w:lang w:val="en-US"/>
        </w:rPr>
      </w:pPr>
    </w:p>
    <w:p w14:paraId="3E0904D2" w14:textId="77777777" w:rsidR="00B73B46" w:rsidRPr="00301B0D" w:rsidRDefault="00301B0D" w:rsidP="00301B0D">
      <w:pPr>
        <w:numPr>
          <w:ilvl w:val="0"/>
          <w:numId w:val="8"/>
        </w:numPr>
        <w:tabs>
          <w:tab w:val="left" w:pos="2160"/>
        </w:tabs>
        <w:spacing w:line="297" w:lineRule="auto"/>
        <w:ind w:left="2160" w:right="360" w:hanging="360"/>
        <w:jc w:val="both"/>
        <w:rPr>
          <w:rFonts w:ascii="Arial" w:eastAsia="Arial" w:hAnsi="Arial" w:cs="Arial"/>
          <w:b/>
          <w:bCs/>
          <w:sz w:val="21"/>
          <w:szCs w:val="21"/>
          <w:lang w:val="en-US"/>
        </w:rPr>
      </w:pPr>
      <w:r w:rsidRPr="00301B0D">
        <w:rPr>
          <w:rFonts w:ascii="Arial" w:eastAsia="Arial" w:hAnsi="Arial" w:cs="Arial"/>
          <w:sz w:val="21"/>
          <w:szCs w:val="21"/>
          <w:lang w:val="en-US"/>
        </w:rPr>
        <w:t xml:space="preserve">"Locus: AT3G54360." </w:t>
      </w:r>
      <w:proofErr w:type="spellStart"/>
      <w:r w:rsidRPr="00301B0D">
        <w:rPr>
          <w:rFonts w:ascii="Arial" w:eastAsia="Arial" w:hAnsi="Arial" w:cs="Arial"/>
          <w:sz w:val="21"/>
          <w:szCs w:val="21"/>
          <w:lang w:val="en-US"/>
        </w:rPr>
        <w:t>Tair</w:t>
      </w:r>
      <w:proofErr w:type="spellEnd"/>
      <w:r w:rsidRPr="00301B0D">
        <w:rPr>
          <w:rFonts w:ascii="Arial" w:eastAsia="Arial" w:hAnsi="Arial" w:cs="Arial"/>
          <w:sz w:val="21"/>
          <w:szCs w:val="21"/>
          <w:lang w:val="en-US"/>
        </w:rPr>
        <w:t xml:space="preserve">, 7 July 2015, www.arabidopsis.org/servlets/ </w:t>
      </w:r>
      <w:proofErr w:type="spellStart"/>
      <w:r w:rsidRPr="00301B0D">
        <w:rPr>
          <w:rFonts w:ascii="Arial" w:eastAsia="Arial" w:hAnsi="Arial" w:cs="Arial"/>
          <w:sz w:val="21"/>
          <w:szCs w:val="21"/>
          <w:lang w:val="en-US"/>
        </w:rPr>
        <w:t>TairObject</w:t>
      </w:r>
      <w:proofErr w:type="gramStart"/>
      <w:r w:rsidRPr="00301B0D">
        <w:rPr>
          <w:rFonts w:ascii="Arial" w:eastAsia="Arial" w:hAnsi="Arial" w:cs="Arial"/>
          <w:sz w:val="21"/>
          <w:szCs w:val="21"/>
          <w:lang w:val="en-US"/>
        </w:rPr>
        <w:t>?name</w:t>
      </w:r>
      <w:proofErr w:type="spellEnd"/>
      <w:proofErr w:type="gramEnd"/>
      <w:r w:rsidRPr="00301B0D">
        <w:rPr>
          <w:rFonts w:ascii="Arial" w:eastAsia="Arial" w:hAnsi="Arial" w:cs="Arial"/>
          <w:sz w:val="21"/>
          <w:szCs w:val="21"/>
          <w:lang w:val="en-US"/>
        </w:rPr>
        <w:t>=AT3G54360&amp;type=locus. Accessed 8 Oct. 2019.</w:t>
      </w:r>
    </w:p>
    <w:p w14:paraId="7B0AD257" w14:textId="77777777" w:rsidR="00B73B46" w:rsidRPr="00301B0D" w:rsidRDefault="00B73B46" w:rsidP="00301B0D">
      <w:pPr>
        <w:spacing w:line="2" w:lineRule="exact"/>
        <w:jc w:val="both"/>
        <w:rPr>
          <w:rFonts w:ascii="Arial" w:eastAsia="Arial" w:hAnsi="Arial" w:cs="Arial"/>
          <w:b/>
          <w:bCs/>
          <w:sz w:val="21"/>
          <w:szCs w:val="21"/>
          <w:lang w:val="en-US"/>
        </w:rPr>
      </w:pPr>
    </w:p>
    <w:p w14:paraId="69343C94" w14:textId="77777777" w:rsidR="00B73B46" w:rsidRPr="00301B0D" w:rsidRDefault="00301B0D" w:rsidP="00301B0D">
      <w:pPr>
        <w:numPr>
          <w:ilvl w:val="0"/>
          <w:numId w:val="8"/>
        </w:numPr>
        <w:tabs>
          <w:tab w:val="left" w:pos="2160"/>
        </w:tabs>
        <w:spacing w:line="284" w:lineRule="auto"/>
        <w:ind w:left="2160" w:hanging="360"/>
        <w:jc w:val="both"/>
        <w:rPr>
          <w:rFonts w:ascii="Arial" w:eastAsia="Arial" w:hAnsi="Arial" w:cs="Arial"/>
          <w:b/>
          <w:bCs/>
          <w:lang w:val="en-US"/>
        </w:rPr>
      </w:pPr>
      <w:r w:rsidRPr="00301B0D">
        <w:rPr>
          <w:rFonts w:ascii="Arial" w:eastAsia="Arial" w:hAnsi="Arial" w:cs="Arial"/>
          <w:lang w:val="en-US"/>
        </w:rPr>
        <w:t xml:space="preserve">Milner, Matthew J., et al. Transport properties of members of the ZIP family in plants and their role in Zn and </w:t>
      </w:r>
      <w:proofErr w:type="spellStart"/>
      <w:r w:rsidRPr="00301B0D">
        <w:rPr>
          <w:rFonts w:ascii="Arial" w:eastAsia="Arial" w:hAnsi="Arial" w:cs="Arial"/>
          <w:lang w:val="en-US"/>
        </w:rPr>
        <w:t>Mn</w:t>
      </w:r>
      <w:proofErr w:type="spellEnd"/>
      <w:r w:rsidRPr="00301B0D">
        <w:rPr>
          <w:rFonts w:ascii="Arial" w:eastAsia="Arial" w:hAnsi="Arial" w:cs="Arial"/>
          <w:lang w:val="en-US"/>
        </w:rPr>
        <w:t xml:space="preserve"> </w:t>
      </w:r>
      <w:r w:rsidRPr="00301B0D">
        <w:rPr>
          <w:rFonts w:ascii="Arial" w:eastAsia="Arial" w:hAnsi="Arial" w:cs="Arial"/>
          <w:lang w:val="en-US"/>
        </w:rPr>
        <w:t>homeostasis. 4 Oct. 2012. Vol. 643, No. 12. Journal of Experimental Botany, www.ncbi.nlm.nih.gov/pmc/articles/ PMC3528025/pdf/ers315.pdf. Accessed 8 Oct. 2019.</w:t>
      </w:r>
    </w:p>
    <w:p w14:paraId="1404E60A" w14:textId="77777777" w:rsidR="00B73B46" w:rsidRPr="00301B0D" w:rsidRDefault="00B73B46" w:rsidP="00301B0D">
      <w:pPr>
        <w:spacing w:line="3" w:lineRule="exact"/>
        <w:jc w:val="both"/>
        <w:rPr>
          <w:rFonts w:ascii="Arial" w:eastAsia="Arial" w:hAnsi="Arial" w:cs="Arial"/>
          <w:b/>
          <w:bCs/>
          <w:lang w:val="en-US"/>
        </w:rPr>
      </w:pPr>
    </w:p>
    <w:p w14:paraId="1AF9D32B" w14:textId="77777777" w:rsidR="00B73B46" w:rsidRPr="00301B0D" w:rsidRDefault="00301B0D" w:rsidP="00301B0D">
      <w:pPr>
        <w:numPr>
          <w:ilvl w:val="0"/>
          <w:numId w:val="8"/>
        </w:numPr>
        <w:tabs>
          <w:tab w:val="left" w:pos="2160"/>
        </w:tabs>
        <w:spacing w:line="283" w:lineRule="auto"/>
        <w:ind w:left="2160" w:right="560" w:hanging="360"/>
        <w:jc w:val="both"/>
        <w:rPr>
          <w:rFonts w:ascii="Arial" w:eastAsia="Arial" w:hAnsi="Arial" w:cs="Arial"/>
          <w:b/>
          <w:bCs/>
          <w:lang w:val="en-US"/>
        </w:rPr>
      </w:pPr>
      <w:r w:rsidRPr="00301B0D">
        <w:rPr>
          <w:rFonts w:ascii="Arial" w:eastAsia="Arial" w:hAnsi="Arial" w:cs="Arial"/>
          <w:lang w:val="en-US"/>
        </w:rPr>
        <w:t>"Name / Stock Number: CS24282." Arabidopsis Biological Resource Center, abrc.osu.edu/stocks/451</w:t>
      </w:r>
      <w:r w:rsidRPr="00301B0D">
        <w:rPr>
          <w:rFonts w:ascii="Arial" w:eastAsia="Arial" w:hAnsi="Arial" w:cs="Arial"/>
          <w:lang w:val="en-US"/>
        </w:rPr>
        <w:t>55. Accessed 8 Oct. 2019.</w:t>
      </w:r>
    </w:p>
    <w:p w14:paraId="7D26E1AC" w14:textId="77777777" w:rsidR="00B73B46" w:rsidRPr="00301B0D" w:rsidRDefault="00B73B46" w:rsidP="00301B0D">
      <w:pPr>
        <w:spacing w:line="3" w:lineRule="exact"/>
        <w:jc w:val="both"/>
        <w:rPr>
          <w:rFonts w:ascii="Arial" w:eastAsia="Arial" w:hAnsi="Arial" w:cs="Arial"/>
          <w:b/>
          <w:bCs/>
          <w:lang w:val="en-US"/>
        </w:rPr>
      </w:pPr>
    </w:p>
    <w:p w14:paraId="57AC8782" w14:textId="77777777" w:rsidR="00B73B46" w:rsidRPr="00301B0D" w:rsidRDefault="00301B0D" w:rsidP="00301B0D">
      <w:pPr>
        <w:numPr>
          <w:ilvl w:val="0"/>
          <w:numId w:val="8"/>
        </w:numPr>
        <w:tabs>
          <w:tab w:val="left" w:pos="2160"/>
        </w:tabs>
        <w:spacing w:line="283" w:lineRule="auto"/>
        <w:ind w:left="2160" w:right="560" w:hanging="360"/>
        <w:jc w:val="both"/>
        <w:rPr>
          <w:rFonts w:ascii="Arial" w:eastAsia="Arial" w:hAnsi="Arial" w:cs="Arial"/>
          <w:b/>
          <w:bCs/>
          <w:lang w:val="en-US"/>
        </w:rPr>
      </w:pPr>
      <w:r w:rsidRPr="00301B0D">
        <w:rPr>
          <w:rFonts w:ascii="Arial" w:eastAsia="Arial" w:hAnsi="Arial" w:cs="Arial"/>
          <w:lang w:val="en-US"/>
        </w:rPr>
        <w:t>"Name / Stock Number: CS68673." Arabidopsis Biological Resource Center, abrc.osu.edu/stocks/386361. Accessed 8 Oct. 2019.</w:t>
      </w:r>
    </w:p>
    <w:p w14:paraId="10D7622B" w14:textId="77777777" w:rsidR="00B73B46" w:rsidRPr="00301B0D" w:rsidRDefault="00B73B46" w:rsidP="00301B0D">
      <w:pPr>
        <w:spacing w:line="3" w:lineRule="exact"/>
        <w:jc w:val="both"/>
        <w:rPr>
          <w:rFonts w:ascii="Arial" w:eastAsia="Arial" w:hAnsi="Arial" w:cs="Arial"/>
          <w:b/>
          <w:bCs/>
          <w:lang w:val="en-US"/>
        </w:rPr>
      </w:pPr>
    </w:p>
    <w:p w14:paraId="31DDBA3A" w14:textId="77777777" w:rsidR="00B73B46" w:rsidRPr="00301B0D" w:rsidRDefault="00301B0D" w:rsidP="00301B0D">
      <w:pPr>
        <w:numPr>
          <w:ilvl w:val="0"/>
          <w:numId w:val="8"/>
        </w:numPr>
        <w:tabs>
          <w:tab w:val="left" w:pos="2160"/>
        </w:tabs>
        <w:spacing w:line="284" w:lineRule="auto"/>
        <w:ind w:left="2160" w:right="60" w:hanging="360"/>
        <w:jc w:val="both"/>
        <w:rPr>
          <w:rFonts w:ascii="Arial" w:eastAsia="Arial" w:hAnsi="Arial" w:cs="Arial"/>
          <w:b/>
          <w:bCs/>
          <w:lang w:val="en-US"/>
        </w:rPr>
      </w:pPr>
      <w:r w:rsidRPr="00301B0D">
        <w:rPr>
          <w:rFonts w:ascii="Arial" w:eastAsia="Arial" w:hAnsi="Arial" w:cs="Arial"/>
          <w:lang w:val="en-US"/>
        </w:rPr>
        <w:t xml:space="preserve">O'Sullivan, Jane. "Zinc toxicity." Sweet Potato </w:t>
      </w:r>
      <w:proofErr w:type="spellStart"/>
      <w:r w:rsidRPr="00301B0D">
        <w:rPr>
          <w:rFonts w:ascii="Arial" w:eastAsia="Arial" w:hAnsi="Arial" w:cs="Arial"/>
          <w:lang w:val="en-US"/>
        </w:rPr>
        <w:t>Diag</w:t>
      </w:r>
      <w:proofErr w:type="spellEnd"/>
      <w:r w:rsidRPr="00301B0D">
        <w:rPr>
          <w:rFonts w:ascii="Arial" w:eastAsia="Arial" w:hAnsi="Arial" w:cs="Arial"/>
          <w:lang w:val="en-US"/>
        </w:rPr>
        <w:t xml:space="preserve"> Notes, keys.lucidcentral.org/keys/sweetpotato/key/Swe</w:t>
      </w:r>
      <w:r w:rsidRPr="00301B0D">
        <w:rPr>
          <w:rFonts w:ascii="Arial" w:eastAsia="Arial" w:hAnsi="Arial" w:cs="Arial"/>
          <w:lang w:val="en-US"/>
        </w:rPr>
        <w:t>etpotato%20Diagnotes/M edia/Html/TheProblems/MineralToxicities/ZincToxicity/Zn%20toxicity.htm. Accessed 7 Oct. 2019.</w:t>
      </w:r>
    </w:p>
    <w:p w14:paraId="223E1C2A" w14:textId="77777777" w:rsidR="00B73B46" w:rsidRPr="00301B0D" w:rsidRDefault="00B73B46" w:rsidP="00301B0D">
      <w:pPr>
        <w:spacing w:line="2" w:lineRule="exact"/>
        <w:jc w:val="both"/>
        <w:rPr>
          <w:rFonts w:ascii="Arial" w:eastAsia="Arial" w:hAnsi="Arial" w:cs="Arial"/>
          <w:b/>
          <w:bCs/>
          <w:lang w:val="en-US"/>
        </w:rPr>
      </w:pPr>
    </w:p>
    <w:p w14:paraId="43CB299C" w14:textId="77777777" w:rsidR="00B73B46" w:rsidRPr="00301B0D" w:rsidRDefault="00301B0D" w:rsidP="00301B0D">
      <w:pPr>
        <w:numPr>
          <w:ilvl w:val="0"/>
          <w:numId w:val="8"/>
        </w:numPr>
        <w:tabs>
          <w:tab w:val="left" w:pos="2160"/>
        </w:tabs>
        <w:spacing w:line="326" w:lineRule="auto"/>
        <w:ind w:left="2160" w:right="160" w:hanging="360"/>
        <w:jc w:val="both"/>
        <w:rPr>
          <w:rFonts w:ascii="Arial" w:eastAsia="Arial" w:hAnsi="Arial" w:cs="Arial"/>
          <w:b/>
          <w:bCs/>
          <w:lang w:val="en-US"/>
        </w:rPr>
      </w:pPr>
      <w:r w:rsidRPr="00301B0D">
        <w:rPr>
          <w:rFonts w:ascii="Arial" w:eastAsia="Arial" w:hAnsi="Arial" w:cs="Arial"/>
          <w:lang w:val="en-US"/>
        </w:rPr>
        <w:t>"Petiole." Dictionary.com, www.dictionary.com/browse/petiole. Accessed 4 Oct. 2019.</w:t>
      </w:r>
    </w:p>
    <w:p w14:paraId="640821E8" w14:textId="77777777" w:rsidR="00B73B46" w:rsidRPr="00301B0D" w:rsidRDefault="00B73B46" w:rsidP="00301B0D">
      <w:pPr>
        <w:jc w:val="both"/>
        <w:rPr>
          <w:lang w:val="en-US"/>
        </w:rPr>
        <w:sectPr w:rsidR="00B73B46" w:rsidRPr="00301B0D">
          <w:pgSz w:w="12240" w:h="15840"/>
          <w:pgMar w:top="1422" w:right="1440" w:bottom="1440" w:left="1440" w:header="0" w:footer="0" w:gutter="0"/>
          <w:cols w:space="720" w:equalWidth="0">
            <w:col w:w="9360"/>
          </w:cols>
        </w:sectPr>
      </w:pPr>
    </w:p>
    <w:p w14:paraId="2709B220" w14:textId="77777777" w:rsidR="00B73B46" w:rsidRPr="00301B0D" w:rsidRDefault="00301B0D" w:rsidP="00301B0D">
      <w:pPr>
        <w:numPr>
          <w:ilvl w:val="2"/>
          <w:numId w:val="9"/>
        </w:numPr>
        <w:tabs>
          <w:tab w:val="left" w:pos="2160"/>
        </w:tabs>
        <w:spacing w:line="284" w:lineRule="auto"/>
        <w:ind w:left="2160" w:right="200" w:hanging="360"/>
        <w:jc w:val="both"/>
        <w:rPr>
          <w:rFonts w:ascii="Arial" w:eastAsia="Arial" w:hAnsi="Arial" w:cs="Arial"/>
          <w:b/>
          <w:bCs/>
          <w:lang w:val="en-US"/>
        </w:rPr>
      </w:pPr>
      <w:bookmarkStart w:id="10" w:name="page7"/>
      <w:bookmarkEnd w:id="10"/>
      <w:r w:rsidRPr="00301B0D">
        <w:rPr>
          <w:rFonts w:ascii="Arial" w:eastAsia="Arial" w:hAnsi="Arial" w:cs="Arial"/>
          <w:lang w:val="en-US"/>
        </w:rPr>
        <w:lastRenderedPageBreak/>
        <w:t xml:space="preserve">"Plant Morphology </w:t>
      </w:r>
      <w:proofErr w:type="gramStart"/>
      <w:r w:rsidRPr="00301B0D">
        <w:rPr>
          <w:rFonts w:ascii="Arial" w:eastAsia="Arial" w:hAnsi="Arial" w:cs="Arial"/>
          <w:lang w:val="en-US"/>
        </w:rPr>
        <w:t>The</w:t>
      </w:r>
      <w:proofErr w:type="gramEnd"/>
      <w:r w:rsidRPr="00301B0D">
        <w:rPr>
          <w:rFonts w:ascii="Arial" w:eastAsia="Arial" w:hAnsi="Arial" w:cs="Arial"/>
          <w:lang w:val="en-US"/>
        </w:rPr>
        <w:t xml:space="preserve"> Parts of a Flower." </w:t>
      </w:r>
      <w:r w:rsidRPr="00301B0D">
        <w:rPr>
          <w:rFonts w:ascii="Arial" w:eastAsia="Arial" w:hAnsi="Arial" w:cs="Arial"/>
          <w:lang w:val="en-US"/>
        </w:rPr>
        <w:t xml:space="preserve">American Museum of Natural History, Ellen Victoria </w:t>
      </w:r>
      <w:proofErr w:type="spellStart"/>
      <w:r w:rsidRPr="00301B0D">
        <w:rPr>
          <w:rFonts w:ascii="Arial" w:eastAsia="Arial" w:hAnsi="Arial" w:cs="Arial"/>
          <w:lang w:val="en-US"/>
        </w:rPr>
        <w:t>Futter</w:t>
      </w:r>
      <w:proofErr w:type="spellEnd"/>
      <w:r w:rsidRPr="00301B0D">
        <w:rPr>
          <w:rFonts w:ascii="Arial" w:eastAsia="Arial" w:hAnsi="Arial" w:cs="Arial"/>
          <w:lang w:val="en-US"/>
        </w:rPr>
        <w:t xml:space="preserve">, www.amnh.org/learn/biodiversity_counts/ident_help/ </w:t>
      </w:r>
      <w:proofErr w:type="spellStart"/>
      <w:r w:rsidRPr="00301B0D">
        <w:rPr>
          <w:rFonts w:ascii="Arial" w:eastAsia="Arial" w:hAnsi="Arial" w:cs="Arial"/>
          <w:lang w:val="en-US"/>
        </w:rPr>
        <w:t>Parts_Plants</w:t>
      </w:r>
      <w:proofErr w:type="spellEnd"/>
      <w:r w:rsidRPr="00301B0D">
        <w:rPr>
          <w:rFonts w:ascii="Arial" w:eastAsia="Arial" w:hAnsi="Arial" w:cs="Arial"/>
          <w:lang w:val="en-US"/>
        </w:rPr>
        <w:t>/parts_of_flower.htm.</w:t>
      </w:r>
    </w:p>
    <w:p w14:paraId="3A033E3B" w14:textId="77777777" w:rsidR="00B73B46" w:rsidRPr="00301B0D" w:rsidRDefault="00B73B46" w:rsidP="00301B0D">
      <w:pPr>
        <w:spacing w:line="2" w:lineRule="exact"/>
        <w:jc w:val="both"/>
        <w:rPr>
          <w:rFonts w:ascii="Arial" w:eastAsia="Arial" w:hAnsi="Arial" w:cs="Arial"/>
          <w:b/>
          <w:bCs/>
          <w:lang w:val="en-US"/>
        </w:rPr>
      </w:pPr>
    </w:p>
    <w:p w14:paraId="297737A6" w14:textId="77777777" w:rsidR="00B73B46" w:rsidRPr="00301B0D" w:rsidRDefault="00301B0D" w:rsidP="00301B0D">
      <w:pPr>
        <w:numPr>
          <w:ilvl w:val="2"/>
          <w:numId w:val="9"/>
        </w:numPr>
        <w:tabs>
          <w:tab w:val="left" w:pos="2160"/>
        </w:tabs>
        <w:spacing w:line="283" w:lineRule="auto"/>
        <w:ind w:left="2160" w:right="80" w:hanging="360"/>
        <w:jc w:val="both"/>
        <w:rPr>
          <w:rFonts w:ascii="Arial" w:eastAsia="Arial" w:hAnsi="Arial" w:cs="Arial"/>
          <w:b/>
          <w:bCs/>
          <w:lang w:val="en-US"/>
        </w:rPr>
      </w:pPr>
      <w:r w:rsidRPr="00301B0D">
        <w:rPr>
          <w:rFonts w:ascii="Arial" w:eastAsia="Arial" w:hAnsi="Arial" w:cs="Arial"/>
          <w:lang w:val="en-US"/>
        </w:rPr>
        <w:t>"The Role of Arabidopsis in Plant Science Research." National Science Foundation, www.nsf.gov/bio/pubs/reports/</w:t>
      </w:r>
      <w:r w:rsidRPr="00301B0D">
        <w:rPr>
          <w:rFonts w:ascii="Arial" w:eastAsia="Arial" w:hAnsi="Arial" w:cs="Arial"/>
          <w:lang w:val="en-US"/>
        </w:rPr>
        <w:t>arabid/chap1.htm. Accessed 4 Oct. 2019.</w:t>
      </w:r>
    </w:p>
    <w:p w14:paraId="5D9EA974" w14:textId="77777777" w:rsidR="00B73B46" w:rsidRPr="00301B0D" w:rsidRDefault="00B73B46" w:rsidP="00301B0D">
      <w:pPr>
        <w:spacing w:line="5" w:lineRule="exact"/>
        <w:jc w:val="both"/>
        <w:rPr>
          <w:rFonts w:ascii="Arial" w:eastAsia="Arial" w:hAnsi="Arial" w:cs="Arial"/>
          <w:b/>
          <w:bCs/>
          <w:lang w:val="en-US"/>
        </w:rPr>
      </w:pPr>
    </w:p>
    <w:p w14:paraId="2AD7B24A" w14:textId="77777777" w:rsidR="00B73B46" w:rsidRPr="00301B0D" w:rsidRDefault="00301B0D" w:rsidP="00301B0D">
      <w:pPr>
        <w:numPr>
          <w:ilvl w:val="2"/>
          <w:numId w:val="9"/>
        </w:numPr>
        <w:tabs>
          <w:tab w:val="left" w:pos="2160"/>
        </w:tabs>
        <w:spacing w:line="297" w:lineRule="auto"/>
        <w:ind w:left="2160" w:right="3400" w:hanging="360"/>
        <w:jc w:val="both"/>
        <w:rPr>
          <w:rFonts w:ascii="Arial" w:eastAsia="Arial" w:hAnsi="Arial" w:cs="Arial"/>
          <w:b/>
          <w:bCs/>
          <w:sz w:val="21"/>
          <w:szCs w:val="21"/>
          <w:lang w:val="en-US"/>
        </w:rPr>
      </w:pPr>
      <w:r w:rsidRPr="00301B0D">
        <w:rPr>
          <w:rFonts w:ascii="Arial" w:eastAsia="Arial" w:hAnsi="Arial" w:cs="Arial"/>
          <w:sz w:val="21"/>
          <w:szCs w:val="21"/>
          <w:lang w:val="en-US"/>
        </w:rPr>
        <w:t>"</w:t>
      </w:r>
      <w:proofErr w:type="gramStart"/>
      <w:r w:rsidRPr="00301B0D">
        <w:rPr>
          <w:rFonts w:ascii="Arial" w:eastAsia="Arial" w:hAnsi="Arial" w:cs="Arial"/>
          <w:sz w:val="21"/>
          <w:szCs w:val="21"/>
          <w:lang w:val="en-US"/>
        </w:rPr>
        <w:t>silique</w:t>
      </w:r>
      <w:proofErr w:type="gramEnd"/>
      <w:r w:rsidRPr="00301B0D">
        <w:rPr>
          <w:rFonts w:ascii="Arial" w:eastAsia="Arial" w:hAnsi="Arial" w:cs="Arial"/>
          <w:sz w:val="21"/>
          <w:szCs w:val="21"/>
          <w:lang w:val="en-US"/>
        </w:rPr>
        <w:t>." Dictionary.com, Erin McKean, www.dictionary.com/browse/silique.</w:t>
      </w:r>
    </w:p>
    <w:p w14:paraId="2FDF90FC" w14:textId="77777777" w:rsidR="00B73B46" w:rsidRPr="00301B0D" w:rsidRDefault="00B73B46" w:rsidP="00301B0D">
      <w:pPr>
        <w:spacing w:line="2" w:lineRule="exact"/>
        <w:jc w:val="both"/>
        <w:rPr>
          <w:rFonts w:ascii="Arial" w:eastAsia="Arial" w:hAnsi="Arial" w:cs="Arial"/>
          <w:b/>
          <w:bCs/>
          <w:sz w:val="21"/>
          <w:szCs w:val="21"/>
          <w:lang w:val="en-US"/>
        </w:rPr>
      </w:pPr>
    </w:p>
    <w:p w14:paraId="2EC9CDB1" w14:textId="77777777" w:rsidR="00B73B46" w:rsidRPr="00301B0D" w:rsidRDefault="00301B0D" w:rsidP="00301B0D">
      <w:pPr>
        <w:numPr>
          <w:ilvl w:val="2"/>
          <w:numId w:val="9"/>
        </w:numPr>
        <w:tabs>
          <w:tab w:val="left" w:pos="2160"/>
        </w:tabs>
        <w:ind w:left="2160" w:hanging="360"/>
        <w:jc w:val="both"/>
        <w:rPr>
          <w:rFonts w:ascii="Arial" w:eastAsia="Arial" w:hAnsi="Arial" w:cs="Arial"/>
          <w:b/>
          <w:bCs/>
          <w:lang w:val="en-US"/>
        </w:rPr>
      </w:pPr>
      <w:r w:rsidRPr="00301B0D">
        <w:rPr>
          <w:rFonts w:ascii="Arial" w:eastAsia="Arial" w:hAnsi="Arial" w:cs="Arial"/>
          <w:lang w:val="en-US"/>
        </w:rPr>
        <w:t>Accessed 4 Oct. 2019.</w:t>
      </w:r>
    </w:p>
    <w:p w14:paraId="0EE4D758" w14:textId="77777777" w:rsidR="00B73B46" w:rsidRPr="00301B0D" w:rsidRDefault="00B73B46" w:rsidP="00301B0D">
      <w:pPr>
        <w:spacing w:line="56" w:lineRule="exact"/>
        <w:jc w:val="both"/>
        <w:rPr>
          <w:rFonts w:ascii="Arial" w:eastAsia="Arial" w:hAnsi="Arial" w:cs="Arial"/>
          <w:b/>
          <w:bCs/>
          <w:lang w:val="en-US"/>
        </w:rPr>
      </w:pPr>
    </w:p>
    <w:p w14:paraId="7C260EDA" w14:textId="77777777" w:rsidR="00B73B46" w:rsidRPr="00301B0D" w:rsidRDefault="00301B0D" w:rsidP="00301B0D">
      <w:pPr>
        <w:numPr>
          <w:ilvl w:val="2"/>
          <w:numId w:val="9"/>
        </w:numPr>
        <w:tabs>
          <w:tab w:val="left" w:pos="2160"/>
        </w:tabs>
        <w:spacing w:line="279" w:lineRule="auto"/>
        <w:ind w:left="2160" w:right="20" w:hanging="360"/>
        <w:jc w:val="both"/>
        <w:rPr>
          <w:rFonts w:ascii="Arial" w:eastAsia="Arial" w:hAnsi="Arial" w:cs="Arial"/>
          <w:b/>
          <w:bCs/>
          <w:lang w:val="en-US"/>
        </w:rPr>
      </w:pPr>
      <w:r w:rsidRPr="00301B0D">
        <w:rPr>
          <w:rFonts w:ascii="Arial" w:eastAsia="Arial" w:hAnsi="Arial" w:cs="Arial"/>
          <w:lang w:val="en-US"/>
        </w:rPr>
        <w:t>"</w:t>
      </w:r>
      <w:proofErr w:type="spellStart"/>
      <w:r w:rsidRPr="00301B0D">
        <w:rPr>
          <w:rFonts w:ascii="Arial" w:eastAsia="Arial" w:hAnsi="Arial" w:cs="Arial"/>
          <w:lang w:val="en-US"/>
        </w:rPr>
        <w:t>Tetratricopeptide</w:t>
      </w:r>
      <w:proofErr w:type="spellEnd"/>
      <w:r w:rsidRPr="00301B0D">
        <w:rPr>
          <w:rFonts w:ascii="Arial" w:eastAsia="Arial" w:hAnsi="Arial" w:cs="Arial"/>
          <w:lang w:val="en-US"/>
        </w:rPr>
        <w:t xml:space="preserve"> repeat-containing domain." </w:t>
      </w:r>
      <w:proofErr w:type="spellStart"/>
      <w:r w:rsidRPr="00301B0D">
        <w:rPr>
          <w:rFonts w:ascii="Arial" w:eastAsia="Arial" w:hAnsi="Arial" w:cs="Arial"/>
          <w:lang w:val="en-US"/>
        </w:rPr>
        <w:t>InterPro</w:t>
      </w:r>
      <w:proofErr w:type="spellEnd"/>
      <w:r w:rsidRPr="00301B0D">
        <w:rPr>
          <w:rFonts w:ascii="Arial" w:eastAsia="Arial" w:hAnsi="Arial" w:cs="Arial"/>
          <w:lang w:val="en-US"/>
        </w:rPr>
        <w:t>, www.ebi.ac.uk/interpro/entry/InterPro/IPR013026/. Accessed 8</w:t>
      </w:r>
      <w:r w:rsidRPr="00301B0D">
        <w:rPr>
          <w:rFonts w:ascii="Arial" w:eastAsia="Arial" w:hAnsi="Arial" w:cs="Arial"/>
          <w:lang w:val="en-US"/>
        </w:rPr>
        <w:t xml:space="preserve"> Oct. 2019.</w:t>
      </w:r>
    </w:p>
    <w:p w14:paraId="5B14B0C3" w14:textId="77777777" w:rsidR="00B73B46" w:rsidRPr="00301B0D" w:rsidRDefault="00B73B46" w:rsidP="00301B0D">
      <w:pPr>
        <w:spacing w:line="2" w:lineRule="exact"/>
        <w:jc w:val="both"/>
        <w:rPr>
          <w:rFonts w:ascii="Arial" w:eastAsia="Arial" w:hAnsi="Arial" w:cs="Arial"/>
          <w:b/>
          <w:bCs/>
          <w:lang w:val="en-US"/>
        </w:rPr>
      </w:pPr>
    </w:p>
    <w:p w14:paraId="43CE1483" w14:textId="77777777" w:rsidR="00B73B46" w:rsidRPr="00301B0D" w:rsidRDefault="00301B0D" w:rsidP="00301B0D">
      <w:pPr>
        <w:numPr>
          <w:ilvl w:val="2"/>
          <w:numId w:val="9"/>
        </w:numPr>
        <w:tabs>
          <w:tab w:val="left" w:pos="2160"/>
        </w:tabs>
        <w:spacing w:line="284" w:lineRule="auto"/>
        <w:ind w:left="2160" w:right="180" w:hanging="360"/>
        <w:jc w:val="both"/>
        <w:rPr>
          <w:rFonts w:ascii="Arial" w:eastAsia="Arial" w:hAnsi="Arial" w:cs="Arial"/>
          <w:b/>
          <w:bCs/>
          <w:lang w:val="en-US"/>
        </w:rPr>
      </w:pPr>
      <w:proofErr w:type="spellStart"/>
      <w:r w:rsidRPr="00301B0D">
        <w:rPr>
          <w:rFonts w:ascii="Arial" w:eastAsia="Arial" w:hAnsi="Arial" w:cs="Arial"/>
          <w:lang w:val="en-US"/>
        </w:rPr>
        <w:t>Veleva</w:t>
      </w:r>
      <w:proofErr w:type="spellEnd"/>
      <w:r w:rsidRPr="00301B0D">
        <w:rPr>
          <w:rFonts w:ascii="Arial" w:eastAsia="Arial" w:hAnsi="Arial" w:cs="Arial"/>
          <w:lang w:val="en-US"/>
        </w:rPr>
        <w:t xml:space="preserve">, L., et al. Zinc precipitation runoff from </w:t>
      </w:r>
      <w:proofErr w:type="spellStart"/>
      <w:r w:rsidRPr="00301B0D">
        <w:rPr>
          <w:rFonts w:ascii="Arial" w:eastAsia="Arial" w:hAnsi="Arial" w:cs="Arial"/>
          <w:lang w:val="en-US"/>
        </w:rPr>
        <w:t>galvanised</w:t>
      </w:r>
      <w:proofErr w:type="spellEnd"/>
      <w:r w:rsidRPr="00301B0D">
        <w:rPr>
          <w:rFonts w:ascii="Arial" w:eastAsia="Arial" w:hAnsi="Arial" w:cs="Arial"/>
          <w:lang w:val="en-US"/>
        </w:rPr>
        <w:t xml:space="preserve"> steel in humid tropical climate. 18 July 2013. Taylor &amp; Francis Online, www.tandfonline.com/doi/abs/10.1179/174327809X457030. Accessed 8 Oct.</w:t>
      </w:r>
    </w:p>
    <w:p w14:paraId="53F5C01A" w14:textId="77777777" w:rsidR="00B73B46" w:rsidRPr="00301B0D" w:rsidRDefault="00B73B46" w:rsidP="00301B0D">
      <w:pPr>
        <w:spacing w:line="2" w:lineRule="exact"/>
        <w:jc w:val="both"/>
        <w:rPr>
          <w:rFonts w:ascii="Arial" w:eastAsia="Arial" w:hAnsi="Arial" w:cs="Arial"/>
          <w:b/>
          <w:bCs/>
          <w:lang w:val="en-US"/>
        </w:rPr>
      </w:pPr>
    </w:p>
    <w:p w14:paraId="15D78F79" w14:textId="77777777" w:rsidR="00B73B46" w:rsidRPr="00301B0D" w:rsidRDefault="00301B0D" w:rsidP="00301B0D">
      <w:pPr>
        <w:numPr>
          <w:ilvl w:val="2"/>
          <w:numId w:val="9"/>
        </w:numPr>
        <w:tabs>
          <w:tab w:val="left" w:pos="2160"/>
        </w:tabs>
        <w:spacing w:line="283" w:lineRule="auto"/>
        <w:ind w:left="2160" w:right="380" w:hanging="360"/>
        <w:jc w:val="both"/>
        <w:rPr>
          <w:rFonts w:ascii="Arial" w:eastAsia="Arial" w:hAnsi="Arial" w:cs="Arial"/>
          <w:b/>
          <w:bCs/>
          <w:lang w:val="en-US"/>
        </w:rPr>
      </w:pPr>
      <w:r w:rsidRPr="00301B0D">
        <w:rPr>
          <w:rFonts w:ascii="Arial" w:eastAsia="Arial" w:hAnsi="Arial" w:cs="Arial"/>
          <w:lang w:val="en-US"/>
        </w:rPr>
        <w:t xml:space="preserve">"What is a genome? - Genetics Home </w:t>
      </w:r>
      <w:r w:rsidRPr="00301B0D">
        <w:rPr>
          <w:rFonts w:ascii="Arial" w:eastAsia="Arial" w:hAnsi="Arial" w:cs="Arial"/>
          <w:lang w:val="en-US"/>
        </w:rPr>
        <w:t>Reference - NIH." U.S. National Library of Medicine, 1 Oct. 2019, ghr.nlm.nih.gov/primer/</w:t>
      </w:r>
      <w:proofErr w:type="spellStart"/>
      <w:r w:rsidRPr="00301B0D">
        <w:rPr>
          <w:rFonts w:ascii="Arial" w:eastAsia="Arial" w:hAnsi="Arial" w:cs="Arial"/>
          <w:lang w:val="en-US"/>
        </w:rPr>
        <w:t>hgp</w:t>
      </w:r>
      <w:proofErr w:type="spellEnd"/>
      <w:r w:rsidRPr="00301B0D">
        <w:rPr>
          <w:rFonts w:ascii="Arial" w:eastAsia="Arial" w:hAnsi="Arial" w:cs="Arial"/>
          <w:lang w:val="en-US"/>
        </w:rPr>
        <w:t>/genome. Accessed 4 Oct. 2019.</w:t>
      </w:r>
    </w:p>
    <w:p w14:paraId="09A7C943" w14:textId="77777777" w:rsidR="00B73B46" w:rsidRPr="00301B0D" w:rsidRDefault="00B73B46" w:rsidP="00301B0D">
      <w:pPr>
        <w:spacing w:line="5" w:lineRule="exact"/>
        <w:jc w:val="both"/>
        <w:rPr>
          <w:rFonts w:ascii="Arial" w:eastAsia="Arial" w:hAnsi="Arial" w:cs="Arial"/>
          <w:b/>
          <w:bCs/>
          <w:lang w:val="en-US"/>
        </w:rPr>
      </w:pPr>
    </w:p>
    <w:p w14:paraId="04E0BA94" w14:textId="77777777" w:rsidR="00B73B46" w:rsidRPr="00301B0D" w:rsidRDefault="00301B0D" w:rsidP="00301B0D">
      <w:pPr>
        <w:numPr>
          <w:ilvl w:val="2"/>
          <w:numId w:val="9"/>
        </w:numPr>
        <w:tabs>
          <w:tab w:val="left" w:pos="2160"/>
        </w:tabs>
        <w:spacing w:line="284" w:lineRule="auto"/>
        <w:ind w:left="2160" w:right="80" w:hanging="360"/>
        <w:jc w:val="both"/>
        <w:rPr>
          <w:rFonts w:ascii="Arial" w:eastAsia="Arial" w:hAnsi="Arial" w:cs="Arial"/>
          <w:b/>
          <w:bCs/>
          <w:lang w:val="en-US"/>
        </w:rPr>
      </w:pPr>
      <w:r w:rsidRPr="00301B0D">
        <w:rPr>
          <w:rFonts w:ascii="Arial" w:eastAsia="Arial" w:hAnsi="Arial" w:cs="Arial"/>
          <w:lang w:val="en-US"/>
        </w:rPr>
        <w:t xml:space="preserve">Yin, Qian, and </w:t>
      </w:r>
      <w:proofErr w:type="spellStart"/>
      <w:r w:rsidRPr="00301B0D">
        <w:rPr>
          <w:rFonts w:ascii="Arial" w:eastAsia="Arial" w:hAnsi="Arial" w:cs="Arial"/>
          <w:lang w:val="en-US"/>
        </w:rPr>
        <w:t>Hao</w:t>
      </w:r>
      <w:proofErr w:type="spellEnd"/>
      <w:r w:rsidRPr="00301B0D">
        <w:rPr>
          <w:rFonts w:ascii="Arial" w:eastAsia="Arial" w:hAnsi="Arial" w:cs="Arial"/>
          <w:lang w:val="en-US"/>
        </w:rPr>
        <w:t xml:space="preserve"> Wu. "Ring Finger Domain." </w:t>
      </w:r>
      <w:proofErr w:type="spellStart"/>
      <w:r w:rsidRPr="00301B0D">
        <w:rPr>
          <w:rFonts w:ascii="Arial" w:eastAsia="Arial" w:hAnsi="Arial" w:cs="Arial"/>
          <w:lang w:val="en-US"/>
        </w:rPr>
        <w:t>ScienceDirect</w:t>
      </w:r>
      <w:proofErr w:type="spellEnd"/>
      <w:r w:rsidRPr="00301B0D">
        <w:rPr>
          <w:rFonts w:ascii="Arial" w:eastAsia="Arial" w:hAnsi="Arial" w:cs="Arial"/>
          <w:lang w:val="en-US"/>
        </w:rPr>
        <w:t xml:space="preserve">, www.sciencedirect.com/topics/biochemistry-genetics-and-molecular-biolo </w:t>
      </w:r>
      <w:proofErr w:type="spellStart"/>
      <w:r w:rsidRPr="00301B0D">
        <w:rPr>
          <w:rFonts w:ascii="Arial" w:eastAsia="Arial" w:hAnsi="Arial" w:cs="Arial"/>
          <w:lang w:val="en-US"/>
        </w:rPr>
        <w:t>g</w:t>
      </w:r>
      <w:r w:rsidRPr="00301B0D">
        <w:rPr>
          <w:rFonts w:ascii="Arial" w:eastAsia="Arial" w:hAnsi="Arial" w:cs="Arial"/>
          <w:lang w:val="en-US"/>
        </w:rPr>
        <w:t>y</w:t>
      </w:r>
      <w:proofErr w:type="spellEnd"/>
      <w:r w:rsidRPr="00301B0D">
        <w:rPr>
          <w:rFonts w:ascii="Arial" w:eastAsia="Arial" w:hAnsi="Arial" w:cs="Arial"/>
          <w:lang w:val="en-US"/>
        </w:rPr>
        <w:t>/ ring-finger-domain. Accessed 8 Oct. 2019.</w:t>
      </w:r>
    </w:p>
    <w:p w14:paraId="3C626BD3" w14:textId="77777777" w:rsidR="00B73B46" w:rsidRPr="00301B0D" w:rsidRDefault="00B73B46" w:rsidP="00301B0D">
      <w:pPr>
        <w:spacing w:line="3" w:lineRule="exact"/>
        <w:jc w:val="both"/>
        <w:rPr>
          <w:rFonts w:ascii="Arial" w:eastAsia="Arial" w:hAnsi="Arial" w:cs="Arial"/>
          <w:b/>
          <w:bCs/>
          <w:lang w:val="en-US"/>
        </w:rPr>
      </w:pPr>
    </w:p>
    <w:p w14:paraId="26CF5000" w14:textId="77777777" w:rsidR="00B73B46" w:rsidRPr="00301B0D" w:rsidRDefault="00301B0D" w:rsidP="00301B0D">
      <w:pPr>
        <w:numPr>
          <w:ilvl w:val="0"/>
          <w:numId w:val="10"/>
        </w:numPr>
        <w:tabs>
          <w:tab w:val="left" w:pos="720"/>
        </w:tabs>
        <w:ind w:left="720" w:hanging="543"/>
        <w:jc w:val="both"/>
        <w:rPr>
          <w:rFonts w:ascii="Arial" w:eastAsia="Arial" w:hAnsi="Arial" w:cs="Arial"/>
          <w:lang w:val="en-US"/>
        </w:rPr>
      </w:pPr>
      <w:r w:rsidRPr="00301B0D">
        <w:rPr>
          <w:rFonts w:ascii="Arial" w:eastAsia="Arial" w:hAnsi="Arial" w:cs="Arial"/>
          <w:b/>
          <w:bCs/>
          <w:i/>
          <w:iCs/>
          <w:u w:val="single"/>
          <w:lang w:val="en-US"/>
        </w:rPr>
        <w:t>Research question</w:t>
      </w:r>
    </w:p>
    <w:p w14:paraId="7A3CDB60" w14:textId="77777777" w:rsidR="00B73B46" w:rsidRPr="00301B0D" w:rsidRDefault="00B73B46" w:rsidP="00301B0D">
      <w:pPr>
        <w:spacing w:line="54" w:lineRule="exact"/>
        <w:jc w:val="both"/>
        <w:rPr>
          <w:rFonts w:ascii="Arial" w:eastAsia="Arial" w:hAnsi="Arial" w:cs="Arial"/>
          <w:lang w:val="en-US"/>
        </w:rPr>
      </w:pPr>
    </w:p>
    <w:p w14:paraId="0BB8E7BE" w14:textId="77777777" w:rsidR="00B73B46" w:rsidRPr="00301B0D" w:rsidRDefault="00301B0D" w:rsidP="00301B0D">
      <w:pPr>
        <w:numPr>
          <w:ilvl w:val="1"/>
          <w:numId w:val="10"/>
        </w:numPr>
        <w:tabs>
          <w:tab w:val="left" w:pos="1440"/>
        </w:tabs>
        <w:spacing w:line="220" w:lineRule="auto"/>
        <w:ind w:left="1440" w:right="180" w:hanging="360"/>
        <w:jc w:val="both"/>
        <w:rPr>
          <w:rFonts w:ascii="Arial" w:eastAsia="Arial" w:hAnsi="Arial" w:cs="Arial"/>
          <w:lang w:val="en-US"/>
        </w:rPr>
      </w:pPr>
      <w:r w:rsidRPr="00301B0D">
        <w:rPr>
          <w:rFonts w:ascii="Arial" w:eastAsia="Arial" w:hAnsi="Arial" w:cs="Arial"/>
          <w:lang w:val="en-US"/>
        </w:rPr>
        <w:t xml:space="preserve">Discuss aims of study: to determine the impact of zinc levels on the </w:t>
      </w:r>
      <w:r w:rsidRPr="00301B0D">
        <w:rPr>
          <w:rFonts w:ascii="Gautami" w:eastAsia="Gautami" w:hAnsi="Gautami" w:cs="Gautami"/>
          <w:lang w:val="en-US"/>
        </w:rPr>
        <w:t>​</w:t>
      </w:r>
      <w:r w:rsidRPr="00301B0D">
        <w:rPr>
          <w:rFonts w:ascii="Arial" w:eastAsia="Arial" w:hAnsi="Arial" w:cs="Arial"/>
          <w:i/>
          <w:iCs/>
          <w:lang w:val="en-US"/>
        </w:rPr>
        <w:t>Arabidopsis</w:t>
      </w:r>
      <w:r w:rsidRPr="00301B0D">
        <w:rPr>
          <w:rFonts w:ascii="Arial" w:eastAsia="Arial" w:hAnsi="Arial" w:cs="Arial"/>
          <w:lang w:val="en-US"/>
        </w:rPr>
        <w:t xml:space="preserve"> </w:t>
      </w:r>
      <w:r w:rsidRPr="00301B0D">
        <w:rPr>
          <w:rFonts w:ascii="Arial" w:eastAsia="Arial" w:hAnsi="Arial" w:cs="Arial"/>
          <w:i/>
          <w:iCs/>
          <w:lang w:val="en-US"/>
        </w:rPr>
        <w:t xml:space="preserve">thaliana </w:t>
      </w:r>
      <w:r w:rsidRPr="00301B0D">
        <w:rPr>
          <w:rFonts w:ascii="Gautami" w:eastAsia="Gautami" w:hAnsi="Gautami" w:cs="Gautami"/>
          <w:i/>
          <w:iCs/>
          <w:lang w:val="en-US"/>
        </w:rPr>
        <w:t>​</w:t>
      </w:r>
      <w:r w:rsidRPr="00301B0D">
        <w:rPr>
          <w:rFonts w:ascii="Arial" w:eastAsia="Arial" w:hAnsi="Arial" w:cs="Arial"/>
          <w:lang w:val="en-US"/>
        </w:rPr>
        <w:t>and its mutants</w:t>
      </w:r>
    </w:p>
    <w:p w14:paraId="4F9F0CDC" w14:textId="77777777" w:rsidR="00B73B46" w:rsidRPr="00301B0D" w:rsidRDefault="00B73B46" w:rsidP="00301B0D">
      <w:pPr>
        <w:spacing w:line="2" w:lineRule="exact"/>
        <w:jc w:val="both"/>
        <w:rPr>
          <w:rFonts w:ascii="Arial" w:eastAsia="Arial" w:hAnsi="Arial" w:cs="Arial"/>
          <w:lang w:val="en-US"/>
        </w:rPr>
      </w:pPr>
    </w:p>
    <w:p w14:paraId="23BD2D8A" w14:textId="77777777" w:rsidR="00B73B46" w:rsidRPr="00301B0D" w:rsidRDefault="00301B0D" w:rsidP="00301B0D">
      <w:pPr>
        <w:numPr>
          <w:ilvl w:val="1"/>
          <w:numId w:val="10"/>
        </w:numPr>
        <w:tabs>
          <w:tab w:val="left" w:pos="1440"/>
        </w:tabs>
        <w:spacing w:line="272" w:lineRule="auto"/>
        <w:ind w:left="1440" w:right="640" w:hanging="360"/>
        <w:jc w:val="both"/>
        <w:rPr>
          <w:rFonts w:ascii="Arial" w:eastAsia="Arial" w:hAnsi="Arial" w:cs="Arial"/>
          <w:lang w:val="en-US"/>
        </w:rPr>
      </w:pPr>
      <w:r w:rsidRPr="00301B0D">
        <w:rPr>
          <w:rFonts w:ascii="Arial" w:eastAsia="Arial" w:hAnsi="Arial" w:cs="Arial"/>
          <w:lang w:val="en-US"/>
        </w:rPr>
        <w:t xml:space="preserve">Specific sentence to describe what should be accomplished: identifying the extent </w:t>
      </w:r>
      <w:r w:rsidRPr="00301B0D">
        <w:rPr>
          <w:rFonts w:ascii="Arial" w:eastAsia="Arial" w:hAnsi="Arial" w:cs="Arial"/>
          <w:lang w:val="en-US"/>
        </w:rPr>
        <w:t>of the impact on added zinc along with recording each stage of</w:t>
      </w:r>
    </w:p>
    <w:p w14:paraId="2B88C3E7" w14:textId="77777777" w:rsidR="00B73B46" w:rsidRPr="00301B0D" w:rsidRDefault="00B73B46" w:rsidP="00301B0D">
      <w:pPr>
        <w:spacing w:line="1" w:lineRule="exact"/>
        <w:jc w:val="both"/>
        <w:rPr>
          <w:sz w:val="20"/>
          <w:szCs w:val="20"/>
          <w:lang w:val="en-US"/>
        </w:rPr>
      </w:pPr>
    </w:p>
    <w:p w14:paraId="38D0344F" w14:textId="77777777" w:rsidR="00B73B46" w:rsidRPr="00301B0D" w:rsidRDefault="00301B0D" w:rsidP="00301B0D">
      <w:pPr>
        <w:numPr>
          <w:ilvl w:val="0"/>
          <w:numId w:val="11"/>
        </w:numPr>
        <w:tabs>
          <w:tab w:val="left" w:pos="720"/>
        </w:tabs>
        <w:spacing w:line="223" w:lineRule="auto"/>
        <w:ind w:left="1080" w:right="6620" w:hanging="964"/>
        <w:jc w:val="both"/>
        <w:rPr>
          <w:rFonts w:ascii="Arial" w:eastAsia="Arial" w:hAnsi="Arial" w:cs="Arial"/>
          <w:b/>
          <w:bCs/>
          <w:i/>
          <w:iCs/>
          <w:lang w:val="en-US"/>
        </w:rPr>
      </w:pPr>
      <w:r w:rsidRPr="00301B0D">
        <w:rPr>
          <w:rFonts w:ascii="Arial" w:eastAsia="Arial" w:hAnsi="Arial" w:cs="Arial"/>
          <w:b/>
          <w:bCs/>
          <w:i/>
          <w:iCs/>
          <w:u w:val="single"/>
          <w:lang w:val="en-US"/>
        </w:rPr>
        <w:t xml:space="preserve">Research methods </w:t>
      </w:r>
      <w:r w:rsidRPr="00301B0D">
        <w:rPr>
          <w:rFonts w:ascii="Arial" w:eastAsia="Arial" w:hAnsi="Arial" w:cs="Arial"/>
          <w:lang w:val="en-US"/>
        </w:rPr>
        <w:t xml:space="preserve">A.  </w:t>
      </w:r>
      <w:r w:rsidRPr="00301B0D">
        <w:rPr>
          <w:rFonts w:ascii="Arial" w:eastAsia="Arial" w:hAnsi="Arial" w:cs="Arial"/>
          <w:b/>
          <w:bCs/>
          <w:lang w:val="en-US"/>
        </w:rPr>
        <w:t>Hypothesis</w:t>
      </w:r>
      <w:r w:rsidRPr="00301B0D">
        <w:rPr>
          <w:rFonts w:ascii="Gautami" w:eastAsia="Gautami" w:hAnsi="Gautami" w:cs="Gautami"/>
          <w:lang w:val="en-US"/>
        </w:rPr>
        <w:t>​</w:t>
      </w:r>
      <w:r w:rsidRPr="00301B0D">
        <w:rPr>
          <w:rFonts w:ascii="Arial" w:eastAsia="Arial" w:hAnsi="Arial" w:cs="Arial"/>
          <w:lang w:val="en-US"/>
        </w:rPr>
        <w:t>:</w:t>
      </w:r>
    </w:p>
    <w:p w14:paraId="267387CD" w14:textId="77777777" w:rsidR="00B73B46" w:rsidRPr="00301B0D" w:rsidRDefault="00B73B46" w:rsidP="00301B0D">
      <w:pPr>
        <w:spacing w:line="1" w:lineRule="exact"/>
        <w:jc w:val="both"/>
        <w:rPr>
          <w:rFonts w:ascii="Arial" w:eastAsia="Arial" w:hAnsi="Arial" w:cs="Arial"/>
          <w:b/>
          <w:bCs/>
          <w:i/>
          <w:iCs/>
          <w:lang w:val="en-US"/>
        </w:rPr>
      </w:pPr>
    </w:p>
    <w:p w14:paraId="392D99CA" w14:textId="77777777" w:rsidR="00B73B46" w:rsidRPr="00301B0D" w:rsidRDefault="00301B0D" w:rsidP="00301B0D">
      <w:pPr>
        <w:jc w:val="both"/>
        <w:rPr>
          <w:rFonts w:ascii="Arial" w:eastAsia="Arial" w:hAnsi="Arial" w:cs="Arial"/>
          <w:b/>
          <w:bCs/>
          <w:i/>
          <w:iCs/>
          <w:lang w:val="en-US"/>
        </w:rPr>
      </w:pPr>
      <w:r w:rsidRPr="00301B0D">
        <w:rPr>
          <w:rFonts w:ascii="Arial" w:eastAsia="Arial" w:hAnsi="Arial" w:cs="Arial"/>
          <w:lang w:val="en-US"/>
        </w:rPr>
        <w:t>Controlled Group</w:t>
      </w:r>
    </w:p>
    <w:p w14:paraId="2571BDD1" w14:textId="77777777" w:rsidR="00B73B46" w:rsidRPr="00301B0D" w:rsidRDefault="00B73B46" w:rsidP="00301B0D">
      <w:pPr>
        <w:spacing w:line="19" w:lineRule="exact"/>
        <w:jc w:val="both"/>
        <w:rPr>
          <w:rFonts w:ascii="Arial" w:eastAsia="Arial" w:hAnsi="Arial" w:cs="Arial"/>
          <w:b/>
          <w:bCs/>
          <w:i/>
          <w:iCs/>
          <w:lang w:val="en-US"/>
        </w:rPr>
      </w:pPr>
    </w:p>
    <w:p w14:paraId="178BAFD4" w14:textId="77777777" w:rsidR="00B73B46" w:rsidRPr="00301B0D" w:rsidRDefault="00301B0D" w:rsidP="00301B0D">
      <w:pPr>
        <w:numPr>
          <w:ilvl w:val="1"/>
          <w:numId w:val="11"/>
        </w:numPr>
        <w:tabs>
          <w:tab w:val="left" w:pos="720"/>
        </w:tabs>
        <w:spacing w:line="284" w:lineRule="auto"/>
        <w:ind w:left="720" w:right="120" w:hanging="360"/>
        <w:jc w:val="both"/>
        <w:rPr>
          <w:rFonts w:ascii="Arial" w:eastAsia="Arial" w:hAnsi="Arial" w:cs="Arial"/>
          <w:lang w:val="en-US"/>
        </w:rPr>
      </w:pPr>
      <w:r w:rsidRPr="00301B0D">
        <w:rPr>
          <w:rFonts w:ascii="Arial" w:eastAsia="Arial" w:hAnsi="Arial" w:cs="Arial"/>
          <w:lang w:val="en-US"/>
        </w:rPr>
        <w:t xml:space="preserve">Colombian Wild Type </w:t>
      </w:r>
      <w:proofErr w:type="gramStart"/>
      <w:r w:rsidRPr="00301B0D">
        <w:rPr>
          <w:rFonts w:ascii="Arial" w:eastAsia="Arial" w:hAnsi="Arial" w:cs="Arial"/>
          <w:lang w:val="en-US"/>
        </w:rPr>
        <w:t>is expected</w:t>
      </w:r>
      <w:proofErr w:type="gramEnd"/>
      <w:r w:rsidRPr="00301B0D">
        <w:rPr>
          <w:rFonts w:ascii="Arial" w:eastAsia="Arial" w:hAnsi="Arial" w:cs="Arial"/>
          <w:lang w:val="en-US"/>
        </w:rPr>
        <w:t xml:space="preserve"> to grow relatively normally (in respect to normal height, color, etc.) Germination </w:t>
      </w:r>
      <w:proofErr w:type="gramStart"/>
      <w:r w:rsidRPr="00301B0D">
        <w:rPr>
          <w:rFonts w:ascii="Arial" w:eastAsia="Arial" w:hAnsi="Arial" w:cs="Arial"/>
          <w:lang w:val="en-US"/>
        </w:rPr>
        <w:t>is expected</w:t>
      </w:r>
      <w:proofErr w:type="gramEnd"/>
      <w:r w:rsidRPr="00301B0D">
        <w:rPr>
          <w:rFonts w:ascii="Arial" w:eastAsia="Arial" w:hAnsi="Arial" w:cs="Arial"/>
          <w:lang w:val="en-US"/>
        </w:rPr>
        <w:t xml:space="preserve"> to be </w:t>
      </w:r>
      <w:r w:rsidRPr="00301B0D">
        <w:rPr>
          <w:rFonts w:ascii="Arial" w:eastAsia="Arial" w:hAnsi="Arial" w:cs="Arial"/>
          <w:lang w:val="en-US"/>
        </w:rPr>
        <w:t xml:space="preserve">relatively normal (at least 20 out of the 30). The colors of the plant and of the leaves </w:t>
      </w:r>
      <w:proofErr w:type="gramStart"/>
      <w:r w:rsidRPr="00301B0D">
        <w:rPr>
          <w:rFonts w:ascii="Arial" w:eastAsia="Arial" w:hAnsi="Arial" w:cs="Arial"/>
          <w:lang w:val="en-US"/>
        </w:rPr>
        <w:t>are anticipated</w:t>
      </w:r>
      <w:proofErr w:type="gramEnd"/>
      <w:r w:rsidRPr="00301B0D">
        <w:rPr>
          <w:rFonts w:ascii="Arial" w:eastAsia="Arial" w:hAnsi="Arial" w:cs="Arial"/>
          <w:lang w:val="en-US"/>
        </w:rPr>
        <w:t xml:space="preserve"> to be standard (green, no discoloration). The overall conditions of the plant </w:t>
      </w:r>
      <w:proofErr w:type="gramStart"/>
      <w:r w:rsidRPr="00301B0D">
        <w:rPr>
          <w:rFonts w:ascii="Arial" w:eastAsia="Arial" w:hAnsi="Arial" w:cs="Arial"/>
          <w:lang w:val="en-US"/>
        </w:rPr>
        <w:t>are believed</w:t>
      </w:r>
      <w:proofErr w:type="gramEnd"/>
      <w:r w:rsidRPr="00301B0D">
        <w:rPr>
          <w:rFonts w:ascii="Arial" w:eastAsia="Arial" w:hAnsi="Arial" w:cs="Arial"/>
          <w:lang w:val="en-US"/>
        </w:rPr>
        <w:t xml:space="preserve"> to be healthy and the height of the plant is expected to be </w:t>
      </w:r>
      <w:r w:rsidRPr="00301B0D">
        <w:rPr>
          <w:rFonts w:ascii="Arial" w:eastAsia="Arial" w:hAnsi="Arial" w:cs="Arial"/>
          <w:lang w:val="en-US"/>
        </w:rPr>
        <w:t>uniform.</w:t>
      </w:r>
    </w:p>
    <w:p w14:paraId="64E514A1" w14:textId="77777777" w:rsidR="00B73B46" w:rsidRPr="00301B0D" w:rsidRDefault="00301B0D" w:rsidP="00301B0D">
      <w:pPr>
        <w:numPr>
          <w:ilvl w:val="1"/>
          <w:numId w:val="11"/>
        </w:numPr>
        <w:tabs>
          <w:tab w:val="left" w:pos="720"/>
        </w:tabs>
        <w:spacing w:line="214" w:lineRule="auto"/>
        <w:ind w:left="720" w:right="120" w:hanging="360"/>
        <w:jc w:val="both"/>
        <w:rPr>
          <w:rFonts w:ascii="Arial" w:eastAsia="Arial" w:hAnsi="Arial" w:cs="Arial"/>
          <w:lang w:val="en-US"/>
        </w:rPr>
      </w:pPr>
      <w:proofErr w:type="gramStart"/>
      <w:r w:rsidRPr="00301B0D">
        <w:rPr>
          <w:rFonts w:ascii="Arial" w:eastAsia="Arial" w:hAnsi="Arial" w:cs="Arial"/>
          <w:lang w:val="en-US"/>
        </w:rPr>
        <w:t xml:space="preserve">The </w:t>
      </w:r>
      <w:r w:rsidRPr="00301B0D">
        <w:rPr>
          <w:rFonts w:ascii="Gautami" w:eastAsia="Gautami" w:hAnsi="Gautami" w:cs="Gautami"/>
          <w:lang w:val="en-US"/>
        </w:rPr>
        <w:t>​</w:t>
      </w:r>
      <w:r w:rsidRPr="00301B0D">
        <w:rPr>
          <w:rFonts w:ascii="Arial" w:eastAsia="Arial" w:hAnsi="Arial" w:cs="Arial"/>
          <w:i/>
          <w:iCs/>
          <w:lang w:val="en-US"/>
        </w:rPr>
        <w:t>nca1</w:t>
      </w:r>
      <w:proofErr w:type="gramEnd"/>
      <w:r w:rsidRPr="00301B0D">
        <w:rPr>
          <w:rFonts w:ascii="Arial" w:eastAsia="Arial" w:hAnsi="Arial" w:cs="Arial"/>
          <w:i/>
          <w:iCs/>
          <w:lang w:val="en-US"/>
        </w:rPr>
        <w:t>-1</w:t>
      </w:r>
      <w:r w:rsidRPr="00301B0D">
        <w:rPr>
          <w:rFonts w:ascii="Gautami" w:eastAsia="Gautami" w:hAnsi="Gautami" w:cs="Gautami"/>
          <w:i/>
          <w:iCs/>
          <w:lang w:val="en-US"/>
        </w:rPr>
        <w:t>​</w:t>
      </w:r>
      <w:r w:rsidRPr="00301B0D">
        <w:rPr>
          <w:rFonts w:ascii="Arial" w:eastAsia="Arial" w:hAnsi="Arial" w:cs="Arial"/>
          <w:lang w:val="en-US"/>
        </w:rPr>
        <w:t>mutant is expected to be incredibly similar to the Colombian Wild Type, with the possibility of more growth due to advancements in its control.</w:t>
      </w:r>
    </w:p>
    <w:p w14:paraId="435562AB" w14:textId="77777777" w:rsidR="00B73B46" w:rsidRPr="00301B0D" w:rsidRDefault="00301B0D" w:rsidP="00301B0D">
      <w:pPr>
        <w:numPr>
          <w:ilvl w:val="1"/>
          <w:numId w:val="11"/>
        </w:numPr>
        <w:tabs>
          <w:tab w:val="left" w:pos="720"/>
        </w:tabs>
        <w:spacing w:line="195" w:lineRule="auto"/>
        <w:ind w:left="720" w:right="40" w:hanging="360"/>
        <w:jc w:val="both"/>
        <w:rPr>
          <w:rFonts w:ascii="Arial" w:eastAsia="Arial" w:hAnsi="Arial" w:cs="Arial"/>
          <w:lang w:val="en-US"/>
        </w:rPr>
      </w:pPr>
      <w:proofErr w:type="gramStart"/>
      <w:r w:rsidRPr="00301B0D">
        <w:rPr>
          <w:rFonts w:ascii="Arial" w:eastAsia="Arial" w:hAnsi="Arial" w:cs="Arial"/>
          <w:lang w:val="en-US"/>
        </w:rPr>
        <w:t xml:space="preserve">The </w:t>
      </w:r>
      <w:r w:rsidRPr="00301B0D">
        <w:rPr>
          <w:rFonts w:ascii="Gautami" w:eastAsia="Gautami" w:hAnsi="Gautami" w:cs="Gautami"/>
          <w:lang w:val="en-US"/>
        </w:rPr>
        <w:t>​</w:t>
      </w:r>
      <w:r w:rsidRPr="00301B0D">
        <w:rPr>
          <w:rFonts w:ascii="Arial" w:eastAsia="Arial" w:hAnsi="Arial" w:cs="Arial"/>
          <w:i/>
          <w:iCs/>
          <w:lang w:val="en-US"/>
        </w:rPr>
        <w:t>zip</w:t>
      </w:r>
      <w:proofErr w:type="gramEnd"/>
      <w:r w:rsidRPr="00301B0D">
        <w:rPr>
          <w:rFonts w:ascii="Arial" w:eastAsia="Arial" w:hAnsi="Arial" w:cs="Arial"/>
          <w:i/>
          <w:iCs/>
          <w:lang w:val="en-US"/>
        </w:rPr>
        <w:t>-2</w:t>
      </w:r>
      <w:r w:rsidRPr="00301B0D">
        <w:rPr>
          <w:rFonts w:ascii="Gautami" w:eastAsia="Gautami" w:hAnsi="Gautami" w:cs="Gautami"/>
          <w:i/>
          <w:iCs/>
          <w:lang w:val="en-US"/>
        </w:rPr>
        <w:t>​</w:t>
      </w:r>
      <w:r w:rsidRPr="00301B0D">
        <w:rPr>
          <w:rFonts w:ascii="Arial" w:eastAsia="Arial" w:hAnsi="Arial" w:cs="Arial"/>
          <w:lang w:val="en-US"/>
        </w:rPr>
        <w:t xml:space="preserve">mutant is foreseen to grow less adequately than the Colombian Wild Type and </w:t>
      </w:r>
      <w:r w:rsidRPr="00301B0D">
        <w:rPr>
          <w:rFonts w:ascii="Arial" w:eastAsia="Arial" w:hAnsi="Arial" w:cs="Arial"/>
          <w:i/>
          <w:iCs/>
          <w:lang w:val="en-US"/>
        </w:rPr>
        <w:t>nca1</w:t>
      </w:r>
      <w:r w:rsidRPr="00301B0D">
        <w:rPr>
          <w:rFonts w:ascii="Arial" w:eastAsia="Arial" w:hAnsi="Arial" w:cs="Arial"/>
          <w:i/>
          <w:iCs/>
          <w:lang w:val="en-US"/>
        </w:rPr>
        <w:t>-1</w:t>
      </w:r>
      <w:r w:rsidRPr="00301B0D">
        <w:rPr>
          <w:rFonts w:ascii="Gautami" w:eastAsia="Gautami" w:hAnsi="Gautami" w:cs="Gautami"/>
          <w:i/>
          <w:iCs/>
          <w:lang w:val="en-US"/>
        </w:rPr>
        <w:t>​</w:t>
      </w:r>
      <w:r w:rsidRPr="00301B0D">
        <w:rPr>
          <w:rFonts w:ascii="Arial" w:eastAsia="Arial" w:hAnsi="Arial" w:cs="Arial"/>
          <w:lang w:val="en-US"/>
        </w:rPr>
        <w:t>mutant. This is because of the silencing of genes, which will lead to more</w:t>
      </w:r>
      <w:r w:rsidRPr="00301B0D">
        <w:rPr>
          <w:rFonts w:ascii="Arial" w:eastAsia="Arial" w:hAnsi="Arial" w:cs="Arial"/>
          <w:i/>
          <w:iCs/>
          <w:lang w:val="en-US"/>
        </w:rPr>
        <w:t xml:space="preserve"> </w:t>
      </w:r>
      <w:r w:rsidRPr="00301B0D">
        <w:rPr>
          <w:rFonts w:ascii="Arial" w:eastAsia="Arial" w:hAnsi="Arial" w:cs="Arial"/>
          <w:lang w:val="en-US"/>
        </w:rPr>
        <w:t xml:space="preserve">unhealthy conditions in the plant. Other than that prediction, growth is anticipated to be similar to the Colombian Wild Type </w:t>
      </w:r>
      <w:proofErr w:type="gramStart"/>
      <w:r w:rsidRPr="00301B0D">
        <w:rPr>
          <w:rFonts w:ascii="Arial" w:eastAsia="Arial" w:hAnsi="Arial" w:cs="Arial"/>
          <w:lang w:val="en-US"/>
        </w:rPr>
        <w:t xml:space="preserve">and </w:t>
      </w:r>
      <w:r w:rsidRPr="00301B0D">
        <w:rPr>
          <w:rFonts w:ascii="Gautami" w:eastAsia="Gautami" w:hAnsi="Gautami" w:cs="Gautami"/>
          <w:lang w:val="en-US"/>
        </w:rPr>
        <w:t>​</w:t>
      </w:r>
      <w:r w:rsidRPr="00301B0D">
        <w:rPr>
          <w:rFonts w:ascii="Arial" w:eastAsia="Arial" w:hAnsi="Arial" w:cs="Arial"/>
          <w:i/>
          <w:iCs/>
          <w:lang w:val="en-US"/>
        </w:rPr>
        <w:t>nca1</w:t>
      </w:r>
      <w:proofErr w:type="gramEnd"/>
      <w:r w:rsidRPr="00301B0D">
        <w:rPr>
          <w:rFonts w:ascii="Arial" w:eastAsia="Arial" w:hAnsi="Arial" w:cs="Arial"/>
          <w:i/>
          <w:iCs/>
          <w:lang w:val="en-US"/>
        </w:rPr>
        <w:t>-1</w:t>
      </w:r>
      <w:r w:rsidRPr="00301B0D">
        <w:rPr>
          <w:rFonts w:ascii="Gautami" w:eastAsia="Gautami" w:hAnsi="Gautami" w:cs="Gautami"/>
          <w:i/>
          <w:iCs/>
          <w:lang w:val="en-US"/>
        </w:rPr>
        <w:t>​</w:t>
      </w:r>
      <w:r w:rsidRPr="00301B0D">
        <w:rPr>
          <w:rFonts w:ascii="Arial" w:eastAsia="Arial" w:hAnsi="Arial" w:cs="Arial"/>
          <w:lang w:val="en-US"/>
        </w:rPr>
        <w:t>mutant.</w:t>
      </w:r>
    </w:p>
    <w:p w14:paraId="3DB70F77" w14:textId="77777777" w:rsidR="00B73B46" w:rsidRPr="00301B0D" w:rsidRDefault="00B73B46" w:rsidP="00301B0D">
      <w:pPr>
        <w:spacing w:line="3" w:lineRule="exact"/>
        <w:jc w:val="both"/>
        <w:rPr>
          <w:sz w:val="20"/>
          <w:szCs w:val="20"/>
          <w:lang w:val="en-US"/>
        </w:rPr>
      </w:pPr>
    </w:p>
    <w:p w14:paraId="32D91DCD" w14:textId="77777777" w:rsidR="00B73B46" w:rsidRPr="00301B0D" w:rsidRDefault="00301B0D" w:rsidP="00301B0D">
      <w:pPr>
        <w:jc w:val="both"/>
        <w:rPr>
          <w:sz w:val="20"/>
          <w:szCs w:val="20"/>
          <w:lang w:val="en-US"/>
        </w:rPr>
      </w:pPr>
      <w:r w:rsidRPr="00301B0D">
        <w:rPr>
          <w:rFonts w:ascii="Arial" w:eastAsia="Arial" w:hAnsi="Arial" w:cs="Arial"/>
          <w:lang w:val="en-US"/>
        </w:rPr>
        <w:t>Increased Zinc Groups</w:t>
      </w:r>
    </w:p>
    <w:p w14:paraId="4E590595" w14:textId="77777777" w:rsidR="00B73B46" w:rsidRPr="00301B0D" w:rsidRDefault="00B73B46" w:rsidP="00301B0D">
      <w:pPr>
        <w:jc w:val="both"/>
        <w:rPr>
          <w:lang w:val="en-US"/>
        </w:rPr>
        <w:sectPr w:rsidR="00B73B46" w:rsidRPr="00301B0D">
          <w:pgSz w:w="12240" w:h="15840"/>
          <w:pgMar w:top="1422" w:right="1440" w:bottom="1440" w:left="1440" w:header="0" w:footer="0" w:gutter="0"/>
          <w:cols w:space="720" w:equalWidth="0">
            <w:col w:w="9360"/>
          </w:cols>
        </w:sectPr>
      </w:pPr>
    </w:p>
    <w:p w14:paraId="4838033D" w14:textId="77777777" w:rsidR="00B73B46" w:rsidRPr="00301B0D" w:rsidRDefault="00301B0D" w:rsidP="00301B0D">
      <w:pPr>
        <w:numPr>
          <w:ilvl w:val="0"/>
          <w:numId w:val="12"/>
        </w:numPr>
        <w:tabs>
          <w:tab w:val="left" w:pos="720"/>
        </w:tabs>
        <w:spacing w:line="284" w:lineRule="auto"/>
        <w:ind w:left="720" w:hanging="360"/>
        <w:jc w:val="both"/>
        <w:rPr>
          <w:rFonts w:ascii="Arial" w:eastAsia="Arial" w:hAnsi="Arial" w:cs="Arial"/>
          <w:lang w:val="en-US"/>
        </w:rPr>
      </w:pPr>
      <w:bookmarkStart w:id="11" w:name="page8"/>
      <w:bookmarkEnd w:id="11"/>
      <w:r w:rsidRPr="00301B0D">
        <w:rPr>
          <w:rFonts w:ascii="Arial" w:eastAsia="Arial" w:hAnsi="Arial" w:cs="Arial"/>
          <w:lang w:val="en-US"/>
        </w:rPr>
        <w:lastRenderedPageBreak/>
        <w:t xml:space="preserve">Colombian Wild Type </w:t>
      </w:r>
      <w:proofErr w:type="gramStart"/>
      <w:r w:rsidRPr="00301B0D">
        <w:rPr>
          <w:rFonts w:ascii="Arial" w:eastAsia="Arial" w:hAnsi="Arial" w:cs="Arial"/>
          <w:lang w:val="en-US"/>
        </w:rPr>
        <w:t>is expected</w:t>
      </w:r>
      <w:proofErr w:type="gramEnd"/>
      <w:r w:rsidRPr="00301B0D">
        <w:rPr>
          <w:rFonts w:ascii="Arial" w:eastAsia="Arial" w:hAnsi="Arial" w:cs="Arial"/>
          <w:lang w:val="en-US"/>
        </w:rPr>
        <w:t xml:space="preserve"> grow in a less than adequate way. Germination </w:t>
      </w:r>
      <w:proofErr w:type="gramStart"/>
      <w:r w:rsidRPr="00301B0D">
        <w:rPr>
          <w:rFonts w:ascii="Arial" w:eastAsia="Arial" w:hAnsi="Arial" w:cs="Arial"/>
          <w:lang w:val="en-US"/>
        </w:rPr>
        <w:t>is expected</w:t>
      </w:r>
      <w:proofErr w:type="gramEnd"/>
      <w:r w:rsidRPr="00301B0D">
        <w:rPr>
          <w:rFonts w:ascii="Arial" w:eastAsia="Arial" w:hAnsi="Arial" w:cs="Arial"/>
          <w:lang w:val="en-US"/>
        </w:rPr>
        <w:t xml:space="preserve"> to be lower than the controlled groups due to the more acidic soil. The colors of the plants </w:t>
      </w:r>
      <w:proofErr w:type="gramStart"/>
      <w:r w:rsidRPr="00301B0D">
        <w:rPr>
          <w:rFonts w:ascii="Arial" w:eastAsia="Arial" w:hAnsi="Arial" w:cs="Arial"/>
          <w:lang w:val="en-US"/>
        </w:rPr>
        <w:t>are expected to be discolored</w:t>
      </w:r>
      <w:proofErr w:type="gramEnd"/>
      <w:r w:rsidRPr="00301B0D">
        <w:rPr>
          <w:rFonts w:ascii="Arial" w:eastAsia="Arial" w:hAnsi="Arial" w:cs="Arial"/>
          <w:lang w:val="en-US"/>
        </w:rPr>
        <w:t xml:space="preserve"> in a multitude of different ways (brown sp</w:t>
      </w:r>
      <w:r w:rsidRPr="00301B0D">
        <w:rPr>
          <w:rFonts w:ascii="Arial" w:eastAsia="Arial" w:hAnsi="Arial" w:cs="Arial"/>
          <w:lang w:val="en-US"/>
        </w:rPr>
        <w:t xml:space="preserve">ots, </w:t>
      </w:r>
      <w:proofErr w:type="spellStart"/>
      <w:r w:rsidRPr="00301B0D">
        <w:rPr>
          <w:rFonts w:ascii="Arial" w:eastAsia="Arial" w:hAnsi="Arial" w:cs="Arial"/>
          <w:lang w:val="en-US"/>
        </w:rPr>
        <w:t>etc</w:t>
      </w:r>
      <w:proofErr w:type="spellEnd"/>
      <w:r w:rsidRPr="00301B0D">
        <w:rPr>
          <w:rFonts w:ascii="Arial" w:eastAsia="Arial" w:hAnsi="Arial" w:cs="Arial"/>
          <w:lang w:val="en-US"/>
        </w:rPr>
        <w:t xml:space="preserve">). The overall health of the plants </w:t>
      </w:r>
      <w:proofErr w:type="gramStart"/>
      <w:r w:rsidRPr="00301B0D">
        <w:rPr>
          <w:rFonts w:ascii="Arial" w:eastAsia="Arial" w:hAnsi="Arial" w:cs="Arial"/>
          <w:lang w:val="en-US"/>
        </w:rPr>
        <w:t>is expected</w:t>
      </w:r>
      <w:proofErr w:type="gramEnd"/>
      <w:r w:rsidRPr="00301B0D">
        <w:rPr>
          <w:rFonts w:ascii="Arial" w:eastAsia="Arial" w:hAnsi="Arial" w:cs="Arial"/>
          <w:lang w:val="en-US"/>
        </w:rPr>
        <w:t xml:space="preserve"> to be substandard and the plant is expected to be stunted in growth.</w:t>
      </w:r>
    </w:p>
    <w:p w14:paraId="27E11A65" w14:textId="77777777" w:rsidR="00B73B46" w:rsidRPr="00301B0D" w:rsidRDefault="00B73B46" w:rsidP="00301B0D">
      <w:pPr>
        <w:spacing w:line="3" w:lineRule="exact"/>
        <w:jc w:val="both"/>
        <w:rPr>
          <w:rFonts w:ascii="Arial" w:eastAsia="Arial" w:hAnsi="Arial" w:cs="Arial"/>
          <w:lang w:val="en-US"/>
        </w:rPr>
      </w:pPr>
    </w:p>
    <w:p w14:paraId="01BE695D" w14:textId="77777777" w:rsidR="00B73B46" w:rsidRPr="00301B0D" w:rsidRDefault="00301B0D" w:rsidP="00301B0D">
      <w:pPr>
        <w:numPr>
          <w:ilvl w:val="0"/>
          <w:numId w:val="12"/>
        </w:numPr>
        <w:tabs>
          <w:tab w:val="left" w:pos="720"/>
        </w:tabs>
        <w:spacing w:line="243" w:lineRule="auto"/>
        <w:ind w:left="720" w:right="180" w:hanging="360"/>
        <w:jc w:val="both"/>
        <w:rPr>
          <w:rFonts w:ascii="Arial" w:eastAsia="Arial" w:hAnsi="Arial" w:cs="Arial"/>
          <w:lang w:val="en-US"/>
        </w:rPr>
      </w:pPr>
      <w:r w:rsidRPr="00301B0D">
        <w:rPr>
          <w:rFonts w:ascii="Arial" w:eastAsia="Arial" w:hAnsi="Arial" w:cs="Arial"/>
          <w:lang w:val="en-US"/>
        </w:rPr>
        <w:t xml:space="preserve">While there is not much research on the effects of this mutation on the nca1-1 mutant, </w:t>
      </w:r>
      <w:r w:rsidRPr="00301B0D">
        <w:rPr>
          <w:rFonts w:ascii="Arial" w:eastAsia="Arial" w:hAnsi="Arial" w:cs="Arial"/>
          <w:i/>
          <w:iCs/>
          <w:lang w:val="en-US"/>
        </w:rPr>
        <w:t>nca1-1</w:t>
      </w:r>
      <w:r w:rsidRPr="00301B0D">
        <w:rPr>
          <w:rFonts w:ascii="Gautami" w:eastAsia="Gautami" w:hAnsi="Gautami" w:cs="Gautami"/>
          <w:i/>
          <w:iCs/>
          <w:lang w:val="en-US"/>
        </w:rPr>
        <w:t>​</w:t>
      </w:r>
      <w:r w:rsidRPr="00301B0D">
        <w:rPr>
          <w:rFonts w:ascii="Arial" w:eastAsia="Arial" w:hAnsi="Arial" w:cs="Arial"/>
          <w:lang w:val="en-US"/>
        </w:rPr>
        <w:t xml:space="preserve">mutant </w:t>
      </w:r>
      <w:proofErr w:type="gramStart"/>
      <w:r w:rsidRPr="00301B0D">
        <w:rPr>
          <w:rFonts w:ascii="Arial" w:eastAsia="Arial" w:hAnsi="Arial" w:cs="Arial"/>
          <w:lang w:val="en-US"/>
        </w:rPr>
        <w:t>is expected</w:t>
      </w:r>
      <w:proofErr w:type="gramEnd"/>
      <w:r w:rsidRPr="00301B0D">
        <w:rPr>
          <w:rFonts w:ascii="Arial" w:eastAsia="Arial" w:hAnsi="Arial" w:cs="Arial"/>
          <w:lang w:val="en-US"/>
        </w:rPr>
        <w:t xml:space="preserve"> to grow similarly</w:t>
      </w:r>
      <w:r w:rsidRPr="00301B0D">
        <w:rPr>
          <w:rFonts w:ascii="Arial" w:eastAsia="Arial" w:hAnsi="Arial" w:cs="Arial"/>
          <w:lang w:val="en-US"/>
        </w:rPr>
        <w:t xml:space="preserve"> to the Colombian Wild Type. However, the</w:t>
      </w:r>
      <w:r w:rsidRPr="00301B0D">
        <w:rPr>
          <w:rFonts w:ascii="Arial" w:eastAsia="Arial" w:hAnsi="Arial" w:cs="Arial"/>
          <w:i/>
          <w:iCs/>
          <w:lang w:val="en-US"/>
        </w:rPr>
        <w:t xml:space="preserve"> </w:t>
      </w:r>
      <w:r w:rsidRPr="00301B0D">
        <w:rPr>
          <w:rFonts w:ascii="Arial" w:eastAsia="Arial" w:hAnsi="Arial" w:cs="Arial"/>
          <w:lang w:val="en-US"/>
        </w:rPr>
        <w:t xml:space="preserve">overall health of the plant </w:t>
      </w:r>
      <w:proofErr w:type="gramStart"/>
      <w:r w:rsidRPr="00301B0D">
        <w:rPr>
          <w:rFonts w:ascii="Arial" w:eastAsia="Arial" w:hAnsi="Arial" w:cs="Arial"/>
          <w:lang w:val="en-US"/>
        </w:rPr>
        <w:t>is expected</w:t>
      </w:r>
      <w:proofErr w:type="gramEnd"/>
      <w:r w:rsidRPr="00301B0D">
        <w:rPr>
          <w:rFonts w:ascii="Arial" w:eastAsia="Arial" w:hAnsi="Arial" w:cs="Arial"/>
          <w:lang w:val="en-US"/>
        </w:rPr>
        <w:t xml:space="preserve"> to be worse. This is because of its ability to metal ion </w:t>
      </w:r>
      <w:proofErr w:type="gramStart"/>
      <w:r w:rsidRPr="00301B0D">
        <w:rPr>
          <w:rFonts w:ascii="Arial" w:eastAsia="Arial" w:hAnsi="Arial" w:cs="Arial"/>
          <w:lang w:val="en-US"/>
        </w:rPr>
        <w:t>bond</w:t>
      </w:r>
      <w:proofErr w:type="gramEnd"/>
      <w:r w:rsidRPr="00301B0D">
        <w:rPr>
          <w:rFonts w:ascii="Arial" w:eastAsia="Arial" w:hAnsi="Arial" w:cs="Arial"/>
          <w:lang w:val="en-US"/>
        </w:rPr>
        <w:t xml:space="preserve"> as it will cause the plant to take in too much zinc and damage itself.</w:t>
      </w:r>
    </w:p>
    <w:p w14:paraId="00DCD201" w14:textId="77777777" w:rsidR="00B73B46" w:rsidRPr="00301B0D" w:rsidRDefault="00B73B46" w:rsidP="00301B0D">
      <w:pPr>
        <w:spacing w:line="4" w:lineRule="exact"/>
        <w:jc w:val="both"/>
        <w:rPr>
          <w:rFonts w:ascii="Arial" w:eastAsia="Arial" w:hAnsi="Arial" w:cs="Arial"/>
          <w:lang w:val="en-US"/>
        </w:rPr>
      </w:pPr>
    </w:p>
    <w:p w14:paraId="32713334" w14:textId="77777777" w:rsidR="00B73B46" w:rsidRPr="00301B0D" w:rsidRDefault="00301B0D" w:rsidP="00301B0D">
      <w:pPr>
        <w:numPr>
          <w:ilvl w:val="0"/>
          <w:numId w:val="12"/>
        </w:numPr>
        <w:tabs>
          <w:tab w:val="left" w:pos="720"/>
        </w:tabs>
        <w:spacing w:line="233" w:lineRule="auto"/>
        <w:ind w:left="720" w:right="160" w:hanging="360"/>
        <w:jc w:val="both"/>
        <w:rPr>
          <w:rFonts w:ascii="Arial" w:eastAsia="Arial" w:hAnsi="Arial" w:cs="Arial"/>
          <w:lang w:val="en-US"/>
        </w:rPr>
      </w:pPr>
      <w:proofErr w:type="gramStart"/>
      <w:r w:rsidRPr="00301B0D">
        <w:rPr>
          <w:rFonts w:ascii="Arial" w:eastAsia="Arial" w:hAnsi="Arial" w:cs="Arial"/>
          <w:lang w:val="en-US"/>
        </w:rPr>
        <w:t xml:space="preserve">The </w:t>
      </w:r>
      <w:r w:rsidRPr="00301B0D">
        <w:rPr>
          <w:rFonts w:ascii="Gautami" w:eastAsia="Gautami" w:hAnsi="Gautami" w:cs="Gautami"/>
          <w:lang w:val="en-US"/>
        </w:rPr>
        <w:t>​</w:t>
      </w:r>
      <w:r w:rsidRPr="00301B0D">
        <w:rPr>
          <w:rFonts w:ascii="Arial" w:eastAsia="Arial" w:hAnsi="Arial" w:cs="Arial"/>
          <w:i/>
          <w:iCs/>
          <w:lang w:val="en-US"/>
        </w:rPr>
        <w:t>zip</w:t>
      </w:r>
      <w:proofErr w:type="gramEnd"/>
      <w:r w:rsidRPr="00301B0D">
        <w:rPr>
          <w:rFonts w:ascii="Arial" w:eastAsia="Arial" w:hAnsi="Arial" w:cs="Arial"/>
          <w:i/>
          <w:iCs/>
          <w:lang w:val="en-US"/>
        </w:rPr>
        <w:t>-2</w:t>
      </w:r>
      <w:r w:rsidRPr="00301B0D">
        <w:rPr>
          <w:rFonts w:ascii="Gautami" w:eastAsia="Gautami" w:hAnsi="Gautami" w:cs="Gautami"/>
          <w:i/>
          <w:iCs/>
          <w:lang w:val="en-US"/>
        </w:rPr>
        <w:t>​</w:t>
      </w:r>
      <w:r w:rsidRPr="00301B0D">
        <w:rPr>
          <w:rFonts w:ascii="Arial" w:eastAsia="Arial" w:hAnsi="Arial" w:cs="Arial"/>
          <w:lang w:val="en-US"/>
        </w:rPr>
        <w:t>mutant is also expected to gr</w:t>
      </w:r>
      <w:r w:rsidRPr="00301B0D">
        <w:rPr>
          <w:rFonts w:ascii="Arial" w:eastAsia="Arial" w:hAnsi="Arial" w:cs="Arial"/>
          <w:lang w:val="en-US"/>
        </w:rPr>
        <w:t>ow similar to the Colombian Wild Type, however its overall conditions are expected to get worse as well. This is because of its already unstable silencing of genes to grow more quickly.</w:t>
      </w:r>
    </w:p>
    <w:p w14:paraId="3BC61D43" w14:textId="77777777" w:rsidR="00B73B46" w:rsidRPr="00301B0D" w:rsidRDefault="00B73B46" w:rsidP="00301B0D">
      <w:pPr>
        <w:spacing w:line="1" w:lineRule="exact"/>
        <w:jc w:val="both"/>
        <w:rPr>
          <w:rFonts w:ascii="Arial" w:eastAsia="Arial" w:hAnsi="Arial" w:cs="Arial"/>
          <w:lang w:val="en-US"/>
        </w:rPr>
      </w:pPr>
    </w:p>
    <w:p w14:paraId="3A5D760F" w14:textId="77777777" w:rsidR="00B73B46" w:rsidRPr="00301B0D" w:rsidRDefault="00301B0D" w:rsidP="00301B0D">
      <w:pPr>
        <w:numPr>
          <w:ilvl w:val="1"/>
          <w:numId w:val="12"/>
        </w:numPr>
        <w:tabs>
          <w:tab w:val="left" w:pos="1440"/>
        </w:tabs>
        <w:spacing w:line="260" w:lineRule="auto"/>
        <w:ind w:left="1440" w:right="120" w:hanging="360"/>
        <w:jc w:val="both"/>
        <w:rPr>
          <w:rFonts w:ascii="Arial" w:eastAsia="Arial" w:hAnsi="Arial" w:cs="Arial"/>
          <w:b/>
          <w:bCs/>
          <w:lang w:val="en-US"/>
        </w:rPr>
      </w:pPr>
      <w:proofErr w:type="gramStart"/>
      <w:r w:rsidRPr="00301B0D">
        <w:rPr>
          <w:rFonts w:ascii="Arial" w:eastAsia="Arial" w:hAnsi="Arial" w:cs="Arial"/>
          <w:b/>
          <w:bCs/>
          <w:lang w:val="en-US"/>
        </w:rPr>
        <w:t xml:space="preserve">General narrative - </w:t>
      </w:r>
      <w:r w:rsidRPr="00301B0D">
        <w:rPr>
          <w:rFonts w:ascii="Gautami" w:eastAsia="Gautami" w:hAnsi="Gautami" w:cs="Gautami"/>
          <w:lang w:val="en-US"/>
        </w:rPr>
        <w:t>​</w:t>
      </w:r>
      <w:r w:rsidRPr="00301B0D">
        <w:rPr>
          <w:rFonts w:ascii="Arial" w:eastAsia="Arial" w:hAnsi="Arial" w:cs="Arial"/>
          <w:lang w:val="en-US"/>
        </w:rPr>
        <w:t>We will test our hypothesis by checking out plan</w:t>
      </w:r>
      <w:r w:rsidRPr="00301B0D">
        <w:rPr>
          <w:rFonts w:ascii="Arial" w:eastAsia="Arial" w:hAnsi="Arial" w:cs="Arial"/>
          <w:lang w:val="en-US"/>
        </w:rPr>
        <w:t xml:space="preserve">ts </w:t>
      </w:r>
      <w:proofErr w:type="spellStart"/>
      <w:r w:rsidRPr="00301B0D">
        <w:rPr>
          <w:rFonts w:ascii="Arial" w:eastAsia="Arial" w:hAnsi="Arial" w:cs="Arial"/>
          <w:lang w:val="en-US"/>
        </w:rPr>
        <w:t>everyday</w:t>
      </w:r>
      <w:proofErr w:type="spellEnd"/>
      <w:r w:rsidRPr="00301B0D">
        <w:rPr>
          <w:rFonts w:ascii="Arial" w:eastAsia="Arial" w:hAnsi="Arial" w:cs="Arial"/>
          <w:b/>
          <w:bCs/>
          <w:lang w:val="en-US"/>
        </w:rPr>
        <w:t xml:space="preserve"> </w:t>
      </w:r>
      <w:r w:rsidRPr="00301B0D">
        <w:rPr>
          <w:rFonts w:ascii="Arial" w:eastAsia="Arial" w:hAnsi="Arial" w:cs="Arial"/>
          <w:lang w:val="en-US"/>
        </w:rPr>
        <w:t xml:space="preserve">and recording our observations , if we see the leaves to start to have dark brown blotches then we will record it on a day to day basis and by the end of the experiment we will have a detailed write up of what happened </w:t>
      </w:r>
      <w:proofErr w:type="spellStart"/>
      <w:r w:rsidRPr="00301B0D">
        <w:rPr>
          <w:rFonts w:ascii="Arial" w:eastAsia="Arial" w:hAnsi="Arial" w:cs="Arial"/>
          <w:lang w:val="en-US"/>
        </w:rPr>
        <w:t>everyday</w:t>
      </w:r>
      <w:proofErr w:type="spellEnd"/>
      <w:r w:rsidRPr="00301B0D">
        <w:rPr>
          <w:rFonts w:ascii="Arial" w:eastAsia="Arial" w:hAnsi="Arial" w:cs="Arial"/>
          <w:lang w:val="en-US"/>
        </w:rPr>
        <w:t xml:space="preserve"> and we can compa</w:t>
      </w:r>
      <w:r w:rsidRPr="00301B0D">
        <w:rPr>
          <w:rFonts w:ascii="Arial" w:eastAsia="Arial" w:hAnsi="Arial" w:cs="Arial"/>
          <w:lang w:val="en-US"/>
        </w:rPr>
        <w:t xml:space="preserve">re what happens between all the </w:t>
      </w:r>
      <w:proofErr w:type="spellStart"/>
      <w:r w:rsidRPr="00301B0D">
        <w:rPr>
          <w:rFonts w:ascii="Arial" w:eastAsia="Arial" w:hAnsi="Arial" w:cs="Arial"/>
          <w:lang w:val="en-US"/>
        </w:rPr>
        <w:t>plants.Allowing</w:t>
      </w:r>
      <w:proofErr w:type="spellEnd"/>
      <w:r w:rsidRPr="00301B0D">
        <w:rPr>
          <w:rFonts w:ascii="Arial" w:eastAsia="Arial" w:hAnsi="Arial" w:cs="Arial"/>
          <w:lang w:val="en-US"/>
        </w:rPr>
        <w:t xml:space="preserve"> up to compare and contrast what happens to the nca1-1,zip-2, and wild type and what happened to the same plants with added zinc in the soil.</w:t>
      </w:r>
      <w:proofErr w:type="gramEnd"/>
    </w:p>
    <w:p w14:paraId="2E86F006" w14:textId="77777777" w:rsidR="00B73B46" w:rsidRPr="00301B0D" w:rsidRDefault="00B73B46" w:rsidP="00301B0D">
      <w:pPr>
        <w:spacing w:line="1" w:lineRule="exact"/>
        <w:jc w:val="both"/>
        <w:rPr>
          <w:rFonts w:ascii="Arial" w:eastAsia="Arial" w:hAnsi="Arial" w:cs="Arial"/>
          <w:b/>
          <w:bCs/>
          <w:lang w:val="en-US"/>
        </w:rPr>
      </w:pPr>
    </w:p>
    <w:p w14:paraId="09B2D01A" w14:textId="77777777" w:rsidR="00B73B46" w:rsidRPr="00301B0D" w:rsidRDefault="00301B0D" w:rsidP="00301B0D">
      <w:pPr>
        <w:numPr>
          <w:ilvl w:val="1"/>
          <w:numId w:val="12"/>
        </w:numPr>
        <w:tabs>
          <w:tab w:val="left" w:pos="1440"/>
        </w:tabs>
        <w:spacing w:line="214" w:lineRule="auto"/>
        <w:ind w:left="1440" w:right="360" w:hanging="360"/>
        <w:jc w:val="both"/>
        <w:rPr>
          <w:rFonts w:ascii="Arial" w:eastAsia="Arial" w:hAnsi="Arial" w:cs="Arial"/>
          <w:lang w:val="en-US"/>
        </w:rPr>
      </w:pPr>
      <w:r w:rsidRPr="00301B0D">
        <w:rPr>
          <w:rFonts w:ascii="Arial" w:eastAsia="Arial" w:hAnsi="Arial" w:cs="Arial"/>
          <w:b/>
          <w:bCs/>
          <w:lang w:val="en-US"/>
        </w:rPr>
        <w:t>Experimental design</w:t>
      </w:r>
      <w:r w:rsidRPr="00301B0D">
        <w:rPr>
          <w:rFonts w:ascii="Gautami" w:eastAsia="Gautami" w:hAnsi="Gautami" w:cs="Gautami"/>
          <w:lang w:val="en-US"/>
        </w:rPr>
        <w:t>​</w:t>
      </w:r>
      <w:r w:rsidRPr="00301B0D">
        <w:rPr>
          <w:rFonts w:ascii="Arial" w:eastAsia="Arial" w:hAnsi="Arial" w:cs="Arial"/>
          <w:lang w:val="en-US"/>
        </w:rPr>
        <w:t>- Independent variable: Amount of zinc given t</w:t>
      </w:r>
      <w:r w:rsidRPr="00301B0D">
        <w:rPr>
          <w:rFonts w:ascii="Arial" w:eastAsia="Arial" w:hAnsi="Arial" w:cs="Arial"/>
          <w:lang w:val="en-US"/>
        </w:rPr>
        <w:t>o the wild</w:t>
      </w:r>
      <w:r w:rsidRPr="00301B0D">
        <w:rPr>
          <w:rFonts w:ascii="Arial" w:eastAsia="Arial" w:hAnsi="Arial" w:cs="Arial"/>
          <w:b/>
          <w:bCs/>
          <w:lang w:val="en-US"/>
        </w:rPr>
        <w:t xml:space="preserve"> </w:t>
      </w:r>
      <w:r w:rsidRPr="00301B0D">
        <w:rPr>
          <w:rFonts w:ascii="Arial" w:eastAsia="Arial" w:hAnsi="Arial" w:cs="Arial"/>
          <w:lang w:val="en-US"/>
        </w:rPr>
        <w:t>type, nca1-1, and zip-2.</w:t>
      </w:r>
    </w:p>
    <w:p w14:paraId="2BE63895" w14:textId="77777777" w:rsidR="00B73B46" w:rsidRPr="00301B0D" w:rsidRDefault="00B73B46" w:rsidP="00301B0D">
      <w:pPr>
        <w:spacing w:line="303" w:lineRule="exact"/>
        <w:jc w:val="both"/>
        <w:rPr>
          <w:sz w:val="20"/>
          <w:szCs w:val="20"/>
          <w:lang w:val="en-US"/>
        </w:rPr>
      </w:pPr>
    </w:p>
    <w:p w14:paraId="3A157C61" w14:textId="77777777" w:rsidR="00B73B46" w:rsidRPr="00301B0D" w:rsidRDefault="00301B0D" w:rsidP="00301B0D">
      <w:pPr>
        <w:jc w:val="both"/>
        <w:rPr>
          <w:sz w:val="20"/>
          <w:szCs w:val="20"/>
          <w:lang w:val="en-US"/>
        </w:rPr>
      </w:pPr>
      <w:commentRangeStart w:id="12"/>
      <w:r w:rsidRPr="00301B0D">
        <w:rPr>
          <w:rFonts w:ascii="Arial" w:eastAsia="Arial" w:hAnsi="Arial" w:cs="Arial"/>
          <w:lang w:val="en-US"/>
        </w:rPr>
        <w:t>Controls of experiment:</w:t>
      </w:r>
      <w:commentRangeEnd w:id="12"/>
      <w:r>
        <w:rPr>
          <w:rStyle w:val="CommentReference"/>
        </w:rPr>
        <w:commentReference w:id="12"/>
      </w:r>
    </w:p>
    <w:p w14:paraId="65515D51" w14:textId="77777777" w:rsidR="00B73B46" w:rsidRPr="00301B0D" w:rsidRDefault="00B73B46" w:rsidP="00301B0D">
      <w:pPr>
        <w:spacing w:line="47" w:lineRule="exact"/>
        <w:jc w:val="both"/>
        <w:rPr>
          <w:sz w:val="20"/>
          <w:szCs w:val="20"/>
          <w:lang w:val="en-US"/>
        </w:rPr>
      </w:pPr>
    </w:p>
    <w:p w14:paraId="7D75E296" w14:textId="77777777" w:rsidR="00B73B46" w:rsidRPr="00301B0D" w:rsidRDefault="00301B0D" w:rsidP="00301B0D">
      <w:pPr>
        <w:numPr>
          <w:ilvl w:val="0"/>
          <w:numId w:val="13"/>
        </w:numPr>
        <w:tabs>
          <w:tab w:val="left" w:pos="720"/>
        </w:tabs>
        <w:ind w:left="720" w:hanging="360"/>
        <w:jc w:val="both"/>
        <w:rPr>
          <w:rFonts w:ascii="Arial" w:eastAsia="Arial" w:hAnsi="Arial" w:cs="Arial"/>
          <w:lang w:val="en-US"/>
        </w:rPr>
      </w:pPr>
      <w:r w:rsidRPr="00301B0D">
        <w:rPr>
          <w:rFonts w:ascii="Arial" w:eastAsia="Arial" w:hAnsi="Arial" w:cs="Arial"/>
          <w:lang w:val="en-US"/>
        </w:rPr>
        <w:t>Light</w:t>
      </w:r>
    </w:p>
    <w:p w14:paraId="2E827F7E" w14:textId="77777777" w:rsidR="00B73B46" w:rsidRPr="00301B0D" w:rsidRDefault="00B73B46" w:rsidP="00301B0D">
      <w:pPr>
        <w:spacing w:line="47" w:lineRule="exact"/>
        <w:jc w:val="both"/>
        <w:rPr>
          <w:rFonts w:ascii="Arial" w:eastAsia="Arial" w:hAnsi="Arial" w:cs="Arial"/>
          <w:lang w:val="en-US"/>
        </w:rPr>
      </w:pPr>
    </w:p>
    <w:p w14:paraId="5F61C6EF" w14:textId="77777777" w:rsidR="00B73B46" w:rsidRPr="00301B0D" w:rsidRDefault="00301B0D" w:rsidP="00301B0D">
      <w:pPr>
        <w:numPr>
          <w:ilvl w:val="0"/>
          <w:numId w:val="13"/>
        </w:numPr>
        <w:tabs>
          <w:tab w:val="left" w:pos="720"/>
        </w:tabs>
        <w:ind w:left="720" w:hanging="360"/>
        <w:jc w:val="both"/>
        <w:rPr>
          <w:rFonts w:ascii="Arial" w:eastAsia="Arial" w:hAnsi="Arial" w:cs="Arial"/>
          <w:lang w:val="en-US"/>
        </w:rPr>
      </w:pPr>
      <w:r w:rsidRPr="00301B0D">
        <w:rPr>
          <w:rFonts w:ascii="Arial" w:eastAsia="Arial" w:hAnsi="Arial" w:cs="Arial"/>
          <w:lang w:val="en-US"/>
        </w:rPr>
        <w:t>Temperature</w:t>
      </w:r>
    </w:p>
    <w:p w14:paraId="4519A793" w14:textId="77777777" w:rsidR="00B73B46" w:rsidRPr="00301B0D" w:rsidRDefault="00B73B46" w:rsidP="00301B0D">
      <w:pPr>
        <w:spacing w:line="47" w:lineRule="exact"/>
        <w:jc w:val="both"/>
        <w:rPr>
          <w:rFonts w:ascii="Arial" w:eastAsia="Arial" w:hAnsi="Arial" w:cs="Arial"/>
          <w:lang w:val="en-US"/>
        </w:rPr>
      </w:pPr>
    </w:p>
    <w:p w14:paraId="043E89B3" w14:textId="77777777" w:rsidR="00B73B46" w:rsidRPr="00301B0D" w:rsidRDefault="00301B0D" w:rsidP="00301B0D">
      <w:pPr>
        <w:numPr>
          <w:ilvl w:val="0"/>
          <w:numId w:val="13"/>
        </w:numPr>
        <w:tabs>
          <w:tab w:val="left" w:pos="720"/>
        </w:tabs>
        <w:ind w:left="720" w:hanging="360"/>
        <w:jc w:val="both"/>
        <w:rPr>
          <w:rFonts w:ascii="Arial" w:eastAsia="Arial" w:hAnsi="Arial" w:cs="Arial"/>
          <w:lang w:val="en-US"/>
        </w:rPr>
      </w:pPr>
      <w:r w:rsidRPr="00301B0D">
        <w:rPr>
          <w:rFonts w:ascii="Arial" w:eastAsia="Arial" w:hAnsi="Arial" w:cs="Arial"/>
          <w:lang w:val="en-US"/>
        </w:rPr>
        <w:t>Time</w:t>
      </w:r>
    </w:p>
    <w:p w14:paraId="6E353C97" w14:textId="77777777" w:rsidR="00B73B46" w:rsidRPr="00301B0D" w:rsidRDefault="00B73B46" w:rsidP="00301B0D">
      <w:pPr>
        <w:spacing w:line="47" w:lineRule="exact"/>
        <w:jc w:val="both"/>
        <w:rPr>
          <w:rFonts w:ascii="Arial" w:eastAsia="Arial" w:hAnsi="Arial" w:cs="Arial"/>
          <w:lang w:val="en-US"/>
        </w:rPr>
      </w:pPr>
    </w:p>
    <w:p w14:paraId="0B625F46" w14:textId="77777777" w:rsidR="00B73B46" w:rsidRPr="00301B0D" w:rsidRDefault="00301B0D" w:rsidP="00301B0D">
      <w:pPr>
        <w:numPr>
          <w:ilvl w:val="0"/>
          <w:numId w:val="13"/>
        </w:numPr>
        <w:tabs>
          <w:tab w:val="left" w:pos="720"/>
        </w:tabs>
        <w:ind w:left="720" w:hanging="360"/>
        <w:jc w:val="both"/>
        <w:rPr>
          <w:rFonts w:ascii="Arial" w:eastAsia="Arial" w:hAnsi="Arial" w:cs="Arial"/>
          <w:lang w:val="en-US"/>
        </w:rPr>
      </w:pPr>
      <w:r w:rsidRPr="00301B0D">
        <w:rPr>
          <w:rFonts w:ascii="Arial" w:eastAsia="Arial" w:hAnsi="Arial" w:cs="Arial"/>
          <w:lang w:val="en-US"/>
        </w:rPr>
        <w:t>Air quality</w:t>
      </w:r>
    </w:p>
    <w:p w14:paraId="57EDC1FE" w14:textId="77777777" w:rsidR="00B73B46" w:rsidRPr="00301B0D" w:rsidRDefault="00B73B46" w:rsidP="00301B0D">
      <w:pPr>
        <w:spacing w:line="47" w:lineRule="exact"/>
        <w:jc w:val="both"/>
        <w:rPr>
          <w:rFonts w:ascii="Arial" w:eastAsia="Arial" w:hAnsi="Arial" w:cs="Arial"/>
          <w:lang w:val="en-US"/>
        </w:rPr>
      </w:pPr>
    </w:p>
    <w:p w14:paraId="573804A4" w14:textId="77777777" w:rsidR="00B73B46" w:rsidRPr="00301B0D" w:rsidRDefault="00301B0D" w:rsidP="00301B0D">
      <w:pPr>
        <w:numPr>
          <w:ilvl w:val="0"/>
          <w:numId w:val="13"/>
        </w:numPr>
        <w:tabs>
          <w:tab w:val="left" w:pos="720"/>
        </w:tabs>
        <w:ind w:left="720" w:hanging="360"/>
        <w:jc w:val="both"/>
        <w:rPr>
          <w:rFonts w:ascii="Arial" w:eastAsia="Arial" w:hAnsi="Arial" w:cs="Arial"/>
          <w:lang w:val="en-US"/>
        </w:rPr>
      </w:pPr>
      <w:r w:rsidRPr="00301B0D">
        <w:rPr>
          <w:rFonts w:ascii="Arial" w:eastAsia="Arial" w:hAnsi="Arial" w:cs="Arial"/>
          <w:lang w:val="en-US"/>
        </w:rPr>
        <w:t>Overall environment besides extra zinc</w:t>
      </w:r>
    </w:p>
    <w:p w14:paraId="1B16D97A" w14:textId="77777777" w:rsidR="00B73B46" w:rsidRPr="00301B0D" w:rsidRDefault="00B73B46" w:rsidP="00301B0D">
      <w:pPr>
        <w:spacing w:line="47" w:lineRule="exact"/>
        <w:jc w:val="both"/>
        <w:rPr>
          <w:rFonts w:ascii="Arial" w:eastAsia="Arial" w:hAnsi="Arial" w:cs="Arial"/>
          <w:lang w:val="en-US"/>
        </w:rPr>
      </w:pPr>
    </w:p>
    <w:p w14:paraId="56A1E540" w14:textId="77777777" w:rsidR="00B73B46" w:rsidRPr="00301B0D" w:rsidRDefault="00301B0D" w:rsidP="00301B0D">
      <w:pPr>
        <w:numPr>
          <w:ilvl w:val="0"/>
          <w:numId w:val="13"/>
        </w:numPr>
        <w:tabs>
          <w:tab w:val="left" w:pos="720"/>
        </w:tabs>
        <w:ind w:left="720" w:hanging="360"/>
        <w:jc w:val="both"/>
        <w:rPr>
          <w:rFonts w:ascii="Arial" w:eastAsia="Arial" w:hAnsi="Arial" w:cs="Arial"/>
          <w:lang w:val="en-US"/>
        </w:rPr>
      </w:pPr>
      <w:r w:rsidRPr="00301B0D">
        <w:rPr>
          <w:rFonts w:ascii="Arial" w:eastAsia="Arial" w:hAnsi="Arial" w:cs="Arial"/>
          <w:lang w:val="en-US"/>
        </w:rPr>
        <w:t>Same preparation procedure</w:t>
      </w:r>
    </w:p>
    <w:p w14:paraId="1BE4B07A" w14:textId="77777777" w:rsidR="00B73B46" w:rsidRPr="00301B0D" w:rsidRDefault="00B73B46" w:rsidP="00301B0D">
      <w:pPr>
        <w:jc w:val="both"/>
        <w:rPr>
          <w:lang w:val="en-US"/>
        </w:rPr>
        <w:sectPr w:rsidR="00B73B46" w:rsidRPr="00301B0D">
          <w:pgSz w:w="12240" w:h="15840"/>
          <w:pgMar w:top="1422" w:right="1440" w:bottom="1440" w:left="1440" w:header="0" w:footer="0" w:gutter="0"/>
          <w:cols w:space="720" w:equalWidth="0">
            <w:col w:w="9360"/>
          </w:cols>
        </w:sectPr>
      </w:pPr>
    </w:p>
    <w:p w14:paraId="2F530533" w14:textId="77777777" w:rsidR="00B73B46" w:rsidRPr="00301B0D" w:rsidRDefault="00301B0D" w:rsidP="00301B0D">
      <w:pPr>
        <w:tabs>
          <w:tab w:val="left" w:pos="720"/>
        </w:tabs>
        <w:jc w:val="both"/>
        <w:rPr>
          <w:sz w:val="20"/>
          <w:szCs w:val="20"/>
          <w:lang w:val="en-US"/>
        </w:rPr>
      </w:pPr>
      <w:bookmarkStart w:id="13" w:name="page9"/>
      <w:bookmarkEnd w:id="13"/>
      <w:r w:rsidRPr="00301B0D">
        <w:rPr>
          <w:noProof/>
          <w:sz w:val="20"/>
          <w:szCs w:val="20"/>
          <w:lang w:val="en-US"/>
        </w:rPr>
        <w:lastRenderedPageBreak/>
        <w:drawing>
          <wp:anchor distT="0" distB="0" distL="114300" distR="114300" simplePos="0" relativeHeight="251660288" behindDoc="1" locked="0" layoutInCell="0" allowOverlap="1" wp14:anchorId="75D6BF09" wp14:editId="4A6BA0AC">
            <wp:simplePos x="0" y="0"/>
            <wp:positionH relativeFrom="page">
              <wp:posOffset>933450</wp:posOffset>
            </wp:positionH>
            <wp:positionV relativeFrom="page">
              <wp:posOffset>933450</wp:posOffset>
            </wp:positionV>
            <wp:extent cx="5943600" cy="8001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blip>
                    <a:srcRect/>
                    <a:stretch>
                      <a:fillRect/>
                    </a:stretch>
                  </pic:blipFill>
                  <pic:spPr bwMode="auto">
                    <a:xfrm>
                      <a:off x="0" y="0"/>
                      <a:ext cx="5943600" cy="8001000"/>
                    </a:xfrm>
                    <a:prstGeom prst="rect">
                      <a:avLst/>
                    </a:prstGeom>
                    <a:noFill/>
                  </pic:spPr>
                </pic:pic>
              </a:graphicData>
            </a:graphic>
          </wp:anchor>
        </w:drawing>
      </w:r>
    </w:p>
    <w:p w14:paraId="1EFB36F1" w14:textId="77777777" w:rsidR="00B73B46" w:rsidRPr="00301B0D" w:rsidRDefault="00B73B46" w:rsidP="00301B0D">
      <w:pPr>
        <w:jc w:val="both"/>
        <w:rPr>
          <w:lang w:val="en-US"/>
        </w:rPr>
        <w:sectPr w:rsidR="00B73B46" w:rsidRPr="00301B0D">
          <w:pgSz w:w="12240" w:h="15840"/>
          <w:pgMar w:top="1440" w:right="1440" w:bottom="875" w:left="1440" w:header="0" w:footer="0" w:gutter="0"/>
          <w:cols w:space="0"/>
        </w:sectPr>
      </w:pPr>
    </w:p>
    <w:p w14:paraId="267784FB" w14:textId="77777777" w:rsidR="00B73B46" w:rsidRPr="00301B0D" w:rsidRDefault="00301B0D" w:rsidP="00301B0D">
      <w:pPr>
        <w:ind w:right="4140"/>
        <w:jc w:val="both"/>
        <w:rPr>
          <w:sz w:val="20"/>
          <w:szCs w:val="20"/>
          <w:lang w:val="en-US"/>
        </w:rPr>
      </w:pPr>
      <w:bookmarkStart w:id="14" w:name="page10"/>
      <w:bookmarkEnd w:id="14"/>
      <w:r w:rsidRPr="00301B0D">
        <w:rPr>
          <w:rFonts w:ascii="Arial" w:eastAsia="Arial" w:hAnsi="Arial" w:cs="Arial"/>
          <w:lang w:val="en-US"/>
        </w:rPr>
        <w:lastRenderedPageBreak/>
        <w:t xml:space="preserve">D. </w:t>
      </w:r>
      <w:r w:rsidRPr="00301B0D">
        <w:rPr>
          <w:rFonts w:ascii="Arial" w:eastAsia="Arial" w:hAnsi="Arial" w:cs="Arial"/>
          <w:b/>
          <w:bCs/>
          <w:lang w:val="en-US"/>
        </w:rPr>
        <w:t>Data evaluation</w:t>
      </w:r>
      <w:r w:rsidRPr="00301B0D">
        <w:rPr>
          <w:rFonts w:ascii="Gautami" w:eastAsia="Gautami" w:hAnsi="Gautami" w:cs="Gautami"/>
          <w:lang w:val="en-US"/>
        </w:rPr>
        <w:t>​</w:t>
      </w:r>
      <w:r w:rsidRPr="00301B0D">
        <w:rPr>
          <w:rFonts w:ascii="Arial" w:eastAsia="Arial" w:hAnsi="Arial" w:cs="Arial"/>
          <w:lang w:val="en-US"/>
        </w:rPr>
        <w:t>-Dependent variables:</w:t>
      </w:r>
    </w:p>
    <w:p w14:paraId="52356B52" w14:textId="77777777" w:rsidR="00B73B46" w:rsidRPr="00301B0D" w:rsidRDefault="00301B0D" w:rsidP="00301B0D">
      <w:pPr>
        <w:jc w:val="both"/>
        <w:rPr>
          <w:sz w:val="20"/>
          <w:szCs w:val="20"/>
          <w:lang w:val="en-US"/>
        </w:rPr>
      </w:pPr>
      <w:r w:rsidRPr="00301B0D">
        <w:rPr>
          <w:rFonts w:ascii="Arial" w:eastAsia="Arial" w:hAnsi="Arial" w:cs="Arial"/>
          <w:lang w:val="en-US"/>
        </w:rPr>
        <w:t>Qualitative</w:t>
      </w:r>
    </w:p>
    <w:p w14:paraId="66631655" w14:textId="77777777" w:rsidR="00B73B46" w:rsidRPr="00301B0D" w:rsidRDefault="00B73B46" w:rsidP="00301B0D">
      <w:pPr>
        <w:spacing w:line="19" w:lineRule="exact"/>
        <w:jc w:val="both"/>
        <w:rPr>
          <w:sz w:val="20"/>
          <w:szCs w:val="20"/>
          <w:lang w:val="en-US"/>
        </w:rPr>
      </w:pPr>
    </w:p>
    <w:p w14:paraId="025CAA27" w14:textId="77777777" w:rsidR="00B73B46" w:rsidRPr="00301B0D" w:rsidRDefault="00301B0D" w:rsidP="00301B0D">
      <w:pPr>
        <w:numPr>
          <w:ilvl w:val="0"/>
          <w:numId w:val="14"/>
        </w:numPr>
        <w:tabs>
          <w:tab w:val="left" w:pos="720"/>
        </w:tabs>
        <w:ind w:left="720" w:hanging="360"/>
        <w:jc w:val="both"/>
        <w:rPr>
          <w:rFonts w:ascii="Arial" w:eastAsia="Arial" w:hAnsi="Arial" w:cs="Arial"/>
          <w:lang w:val="en-US"/>
        </w:rPr>
      </w:pPr>
      <w:r w:rsidRPr="00301B0D">
        <w:rPr>
          <w:rFonts w:ascii="Arial" w:eastAsia="Arial" w:hAnsi="Arial" w:cs="Arial"/>
          <w:lang w:val="en-US"/>
        </w:rPr>
        <w:t xml:space="preserve">Colors of </w:t>
      </w:r>
      <w:r w:rsidRPr="00301B0D">
        <w:rPr>
          <w:rFonts w:ascii="Arial" w:eastAsia="Arial" w:hAnsi="Arial" w:cs="Arial"/>
          <w:lang w:val="en-US"/>
        </w:rPr>
        <w:t>the leaves</w:t>
      </w:r>
    </w:p>
    <w:p w14:paraId="37F84387" w14:textId="77777777" w:rsidR="00B73B46" w:rsidRPr="00301B0D" w:rsidRDefault="00B73B46" w:rsidP="00301B0D">
      <w:pPr>
        <w:spacing w:line="47" w:lineRule="exact"/>
        <w:jc w:val="both"/>
        <w:rPr>
          <w:rFonts w:ascii="Arial" w:eastAsia="Arial" w:hAnsi="Arial" w:cs="Arial"/>
          <w:lang w:val="en-US"/>
        </w:rPr>
      </w:pPr>
    </w:p>
    <w:p w14:paraId="4A437613" w14:textId="77777777" w:rsidR="00B73B46" w:rsidRPr="00301B0D" w:rsidRDefault="00301B0D" w:rsidP="00301B0D">
      <w:pPr>
        <w:numPr>
          <w:ilvl w:val="0"/>
          <w:numId w:val="14"/>
        </w:numPr>
        <w:tabs>
          <w:tab w:val="left" w:pos="720"/>
        </w:tabs>
        <w:ind w:left="720" w:hanging="360"/>
        <w:jc w:val="both"/>
        <w:rPr>
          <w:rFonts w:ascii="Arial" w:eastAsia="Arial" w:hAnsi="Arial" w:cs="Arial"/>
          <w:lang w:val="en-US"/>
        </w:rPr>
      </w:pPr>
      <w:r w:rsidRPr="00301B0D">
        <w:rPr>
          <w:rFonts w:ascii="Arial" w:eastAsia="Arial" w:hAnsi="Arial" w:cs="Arial"/>
          <w:lang w:val="en-US"/>
        </w:rPr>
        <w:t>Colors of the stem</w:t>
      </w:r>
    </w:p>
    <w:p w14:paraId="19159431" w14:textId="77777777" w:rsidR="00B73B46" w:rsidRPr="00301B0D" w:rsidRDefault="00B73B46" w:rsidP="00301B0D">
      <w:pPr>
        <w:spacing w:line="47" w:lineRule="exact"/>
        <w:jc w:val="both"/>
        <w:rPr>
          <w:rFonts w:ascii="Arial" w:eastAsia="Arial" w:hAnsi="Arial" w:cs="Arial"/>
          <w:lang w:val="en-US"/>
        </w:rPr>
      </w:pPr>
    </w:p>
    <w:p w14:paraId="6BE2D4BE" w14:textId="77777777" w:rsidR="00301B0D" w:rsidRDefault="00301B0D" w:rsidP="00301B0D">
      <w:pPr>
        <w:numPr>
          <w:ilvl w:val="0"/>
          <w:numId w:val="14"/>
        </w:numPr>
        <w:tabs>
          <w:tab w:val="left" w:pos="720"/>
        </w:tabs>
        <w:spacing w:line="284" w:lineRule="auto"/>
        <w:ind w:right="6500" w:firstLine="360"/>
        <w:jc w:val="both"/>
        <w:rPr>
          <w:rFonts w:ascii="Arial" w:eastAsia="Arial" w:hAnsi="Arial" w:cs="Arial"/>
          <w:lang w:val="en-US"/>
        </w:rPr>
      </w:pPr>
      <w:r w:rsidRPr="00301B0D">
        <w:rPr>
          <w:rFonts w:ascii="Arial" w:eastAsia="Arial" w:hAnsi="Arial" w:cs="Arial"/>
          <w:lang w:val="en-US"/>
        </w:rPr>
        <w:t xml:space="preserve">Strength of the leaves </w:t>
      </w:r>
    </w:p>
    <w:p w14:paraId="78087F05" w14:textId="77777777" w:rsidR="00301B0D" w:rsidRDefault="00301B0D" w:rsidP="00301B0D">
      <w:pPr>
        <w:pStyle w:val="ListParagraph"/>
        <w:rPr>
          <w:rFonts w:ascii="Arial" w:eastAsia="Arial" w:hAnsi="Arial" w:cs="Arial"/>
          <w:lang w:val="en-US"/>
        </w:rPr>
      </w:pPr>
      <w:bookmarkStart w:id="15" w:name="_GoBack"/>
      <w:commentRangeStart w:id="16"/>
    </w:p>
    <w:p w14:paraId="78FDE8B6" w14:textId="77777777" w:rsidR="00B73B46" w:rsidRPr="00301B0D" w:rsidRDefault="00301B0D" w:rsidP="00301B0D">
      <w:pPr>
        <w:tabs>
          <w:tab w:val="left" w:pos="720"/>
        </w:tabs>
        <w:spacing w:line="284" w:lineRule="auto"/>
        <w:ind w:left="360" w:right="6500"/>
        <w:jc w:val="both"/>
        <w:rPr>
          <w:rFonts w:ascii="Arial" w:eastAsia="Arial" w:hAnsi="Arial" w:cs="Arial"/>
          <w:lang w:val="en-US"/>
        </w:rPr>
      </w:pPr>
      <w:r w:rsidRPr="00301B0D">
        <w:rPr>
          <w:rFonts w:ascii="Arial" w:eastAsia="Arial" w:hAnsi="Arial" w:cs="Arial"/>
          <w:lang w:val="en-US"/>
        </w:rPr>
        <w:t>Quantitative</w:t>
      </w:r>
      <w:bookmarkEnd w:id="15"/>
      <w:commentRangeEnd w:id="16"/>
      <w:r>
        <w:rPr>
          <w:rStyle w:val="CommentReference"/>
        </w:rPr>
        <w:commentReference w:id="16"/>
      </w:r>
    </w:p>
    <w:p w14:paraId="3FD57EBC" w14:textId="77777777" w:rsidR="00B73B46" w:rsidRPr="00301B0D" w:rsidRDefault="00B73B46" w:rsidP="00301B0D">
      <w:pPr>
        <w:spacing w:line="1" w:lineRule="exact"/>
        <w:jc w:val="both"/>
        <w:rPr>
          <w:rFonts w:ascii="Arial" w:eastAsia="Arial" w:hAnsi="Arial" w:cs="Arial"/>
          <w:lang w:val="en-US"/>
        </w:rPr>
      </w:pPr>
    </w:p>
    <w:p w14:paraId="7C6BCC6F" w14:textId="77777777" w:rsidR="00B73B46" w:rsidRPr="00301B0D" w:rsidRDefault="00301B0D" w:rsidP="00301B0D">
      <w:pPr>
        <w:numPr>
          <w:ilvl w:val="0"/>
          <w:numId w:val="14"/>
        </w:numPr>
        <w:tabs>
          <w:tab w:val="left" w:pos="720"/>
        </w:tabs>
        <w:ind w:left="720" w:hanging="360"/>
        <w:jc w:val="both"/>
        <w:rPr>
          <w:rFonts w:ascii="Arial" w:eastAsia="Arial" w:hAnsi="Arial" w:cs="Arial"/>
          <w:lang w:val="en-US"/>
        </w:rPr>
      </w:pPr>
      <w:r w:rsidRPr="00301B0D">
        <w:rPr>
          <w:rFonts w:ascii="Arial" w:eastAsia="Arial" w:hAnsi="Arial" w:cs="Arial"/>
          <w:lang w:val="en-US"/>
        </w:rPr>
        <w:t>Length of the plant</w:t>
      </w:r>
    </w:p>
    <w:p w14:paraId="4E8EABDE" w14:textId="77777777" w:rsidR="00B73B46" w:rsidRPr="00301B0D" w:rsidRDefault="00B73B46" w:rsidP="00301B0D">
      <w:pPr>
        <w:spacing w:line="47" w:lineRule="exact"/>
        <w:jc w:val="both"/>
        <w:rPr>
          <w:rFonts w:ascii="Arial" w:eastAsia="Arial" w:hAnsi="Arial" w:cs="Arial"/>
          <w:lang w:val="en-US"/>
        </w:rPr>
      </w:pPr>
    </w:p>
    <w:p w14:paraId="52645311" w14:textId="77777777" w:rsidR="00B73B46" w:rsidRPr="00301B0D" w:rsidRDefault="00301B0D" w:rsidP="00301B0D">
      <w:pPr>
        <w:numPr>
          <w:ilvl w:val="0"/>
          <w:numId w:val="14"/>
        </w:numPr>
        <w:tabs>
          <w:tab w:val="left" w:pos="720"/>
        </w:tabs>
        <w:ind w:left="720" w:hanging="360"/>
        <w:jc w:val="both"/>
        <w:rPr>
          <w:rFonts w:ascii="Arial" w:eastAsia="Arial" w:hAnsi="Arial" w:cs="Arial"/>
          <w:lang w:val="en-US"/>
        </w:rPr>
      </w:pPr>
      <w:r w:rsidRPr="00301B0D">
        <w:rPr>
          <w:rFonts w:ascii="Arial" w:eastAsia="Arial" w:hAnsi="Arial" w:cs="Arial"/>
          <w:lang w:val="en-US"/>
        </w:rPr>
        <w:t>Length of the leaves</w:t>
      </w:r>
    </w:p>
    <w:p w14:paraId="6DD390D5" w14:textId="77777777" w:rsidR="00B73B46" w:rsidRPr="00301B0D" w:rsidRDefault="00B73B46" w:rsidP="00301B0D">
      <w:pPr>
        <w:spacing w:line="47" w:lineRule="exact"/>
        <w:jc w:val="both"/>
        <w:rPr>
          <w:rFonts w:ascii="Arial" w:eastAsia="Arial" w:hAnsi="Arial" w:cs="Arial"/>
          <w:lang w:val="en-US"/>
        </w:rPr>
      </w:pPr>
    </w:p>
    <w:p w14:paraId="68683D87" w14:textId="77777777" w:rsidR="00B73B46" w:rsidRPr="00301B0D" w:rsidRDefault="00301B0D" w:rsidP="00301B0D">
      <w:pPr>
        <w:numPr>
          <w:ilvl w:val="0"/>
          <w:numId w:val="14"/>
        </w:numPr>
        <w:tabs>
          <w:tab w:val="left" w:pos="720"/>
        </w:tabs>
        <w:ind w:left="720" w:hanging="360"/>
        <w:jc w:val="both"/>
        <w:rPr>
          <w:rFonts w:ascii="Arial" w:eastAsia="Arial" w:hAnsi="Arial" w:cs="Arial"/>
          <w:lang w:val="en-US"/>
        </w:rPr>
      </w:pPr>
      <w:r w:rsidRPr="00301B0D">
        <w:rPr>
          <w:rFonts w:ascii="Arial" w:eastAsia="Arial" w:hAnsi="Arial" w:cs="Arial"/>
          <w:lang w:val="en-US"/>
        </w:rPr>
        <w:t>Number of leaves</w:t>
      </w:r>
    </w:p>
    <w:sectPr w:rsidR="00B73B46" w:rsidRPr="00301B0D">
      <w:pgSz w:w="12240" w:h="15840"/>
      <w:pgMar w:top="1331" w:right="1440" w:bottom="1440" w:left="1440" w:header="0" w:footer="0" w:gutter="0"/>
      <w:cols w:space="720" w:equalWidth="0">
        <w:col w:w="936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arina" w:date="2019-10-16T16:16:00Z" w:initials="M">
    <w:p w14:paraId="1DFFCF9C" w14:textId="77777777" w:rsidR="00301B0D" w:rsidRDefault="00301B0D">
      <w:pPr>
        <w:pStyle w:val="CommentText"/>
      </w:pPr>
      <w:r>
        <w:rPr>
          <w:rStyle w:val="CommentReference"/>
        </w:rPr>
        <w:annotationRef/>
      </w:r>
      <w:r>
        <w:rPr>
          <w:rFonts w:ascii="Segoe UI" w:hAnsi="Segoe UI" w:cs="Segoe UI"/>
          <w:color w:val="000000"/>
        </w:rPr>
        <w:t xml:space="preserve">I </w:t>
      </w:r>
      <w:proofErr w:type="spellStart"/>
      <w:r>
        <w:rPr>
          <w:rFonts w:ascii="Segoe UI" w:hAnsi="Segoe UI" w:cs="Segoe UI"/>
          <w:color w:val="000000"/>
        </w:rPr>
        <w:t>could</w:t>
      </w:r>
      <w:proofErr w:type="spellEnd"/>
      <w:r>
        <w:rPr>
          <w:rFonts w:ascii="Segoe UI" w:hAnsi="Segoe UI" w:cs="Segoe UI"/>
          <w:color w:val="000000"/>
        </w:rPr>
        <w:t xml:space="preserve"> </w:t>
      </w:r>
      <w:proofErr w:type="spellStart"/>
      <w:r>
        <w:rPr>
          <w:rFonts w:ascii="Segoe UI" w:hAnsi="Segoe UI" w:cs="Segoe UI"/>
          <w:color w:val="000000"/>
        </w:rPr>
        <w:t>not</w:t>
      </w:r>
      <w:proofErr w:type="spellEnd"/>
      <w:r>
        <w:rPr>
          <w:rFonts w:ascii="Segoe UI" w:hAnsi="Segoe UI" w:cs="Segoe UI"/>
          <w:color w:val="000000"/>
        </w:rPr>
        <w:t xml:space="preserve"> </w:t>
      </w:r>
      <w:proofErr w:type="spellStart"/>
      <w:r>
        <w:rPr>
          <w:rFonts w:ascii="Segoe UI" w:hAnsi="Segoe UI" w:cs="Segoe UI"/>
          <w:color w:val="000000"/>
        </w:rPr>
        <w:t>find</w:t>
      </w:r>
      <w:proofErr w:type="spellEnd"/>
      <w:r>
        <w:rPr>
          <w:rFonts w:ascii="Segoe UI" w:hAnsi="Segoe UI" w:cs="Segoe UI"/>
          <w:color w:val="000000"/>
        </w:rPr>
        <w:t xml:space="preserve"> </w:t>
      </w:r>
      <w:proofErr w:type="spellStart"/>
      <w:r>
        <w:rPr>
          <w:rFonts w:ascii="Segoe UI" w:hAnsi="Segoe UI" w:cs="Segoe UI"/>
          <w:color w:val="000000"/>
        </w:rPr>
        <w:t>this</w:t>
      </w:r>
      <w:proofErr w:type="spellEnd"/>
      <w:r>
        <w:rPr>
          <w:rFonts w:ascii="Segoe UI" w:hAnsi="Segoe UI" w:cs="Segoe UI"/>
          <w:color w:val="000000"/>
        </w:rPr>
        <w:t xml:space="preserve"> </w:t>
      </w:r>
      <w:proofErr w:type="spellStart"/>
      <w:r>
        <w:rPr>
          <w:rFonts w:ascii="Segoe UI" w:hAnsi="Segoe UI" w:cs="Segoe UI"/>
          <w:color w:val="000000"/>
        </w:rPr>
        <w:t>information</w:t>
      </w:r>
      <w:proofErr w:type="spellEnd"/>
      <w:r>
        <w:rPr>
          <w:rFonts w:ascii="Segoe UI" w:hAnsi="Segoe UI" w:cs="Segoe UI"/>
          <w:color w:val="000000"/>
        </w:rPr>
        <w:t xml:space="preserve"> </w:t>
      </w:r>
      <w:proofErr w:type="spellStart"/>
      <w:r>
        <w:rPr>
          <w:rFonts w:ascii="Segoe UI" w:hAnsi="Segoe UI" w:cs="Segoe UI"/>
          <w:color w:val="000000"/>
        </w:rPr>
        <w:t>at</w:t>
      </w:r>
      <w:proofErr w:type="spellEnd"/>
      <w:r>
        <w:rPr>
          <w:rFonts w:ascii="Segoe UI" w:hAnsi="Segoe UI" w:cs="Segoe UI"/>
          <w:color w:val="000000"/>
        </w:rPr>
        <w:t xml:space="preserve"> Hunter et al 2003. </w:t>
      </w:r>
      <w:proofErr w:type="spellStart"/>
      <w:r>
        <w:rPr>
          <w:rFonts w:ascii="Segoe UI" w:hAnsi="Segoe UI" w:cs="Segoe UI"/>
          <w:color w:val="000000"/>
        </w:rPr>
        <w:t>You</w:t>
      </w:r>
      <w:proofErr w:type="spellEnd"/>
      <w:r>
        <w:rPr>
          <w:rFonts w:ascii="Segoe UI" w:hAnsi="Segoe UI" w:cs="Segoe UI"/>
          <w:color w:val="000000"/>
        </w:rPr>
        <w:t xml:space="preserve"> </w:t>
      </w:r>
      <w:proofErr w:type="spellStart"/>
      <w:r>
        <w:rPr>
          <w:rFonts w:ascii="Segoe UI" w:hAnsi="Segoe UI" w:cs="Segoe UI"/>
          <w:color w:val="000000"/>
        </w:rPr>
        <w:t>might</w:t>
      </w:r>
      <w:proofErr w:type="spellEnd"/>
      <w:r>
        <w:rPr>
          <w:rFonts w:ascii="Segoe UI" w:hAnsi="Segoe UI" w:cs="Segoe UI"/>
          <w:color w:val="000000"/>
        </w:rPr>
        <w:t xml:space="preserve"> </w:t>
      </w:r>
      <w:proofErr w:type="spellStart"/>
      <w:r>
        <w:rPr>
          <w:rFonts w:ascii="Segoe UI" w:hAnsi="Segoe UI" w:cs="Segoe UI"/>
          <w:color w:val="000000"/>
        </w:rPr>
        <w:t>want</w:t>
      </w:r>
      <w:proofErr w:type="spellEnd"/>
      <w:r>
        <w:rPr>
          <w:rFonts w:ascii="Segoe UI" w:hAnsi="Segoe UI" w:cs="Segoe UI"/>
          <w:color w:val="000000"/>
        </w:rPr>
        <w:t xml:space="preserve"> </w:t>
      </w:r>
      <w:proofErr w:type="spellStart"/>
      <w:r>
        <w:rPr>
          <w:rFonts w:ascii="Segoe UI" w:hAnsi="Segoe UI" w:cs="Segoe UI"/>
          <w:color w:val="000000"/>
        </w:rPr>
        <w:t>to</w:t>
      </w:r>
      <w:proofErr w:type="spellEnd"/>
      <w:r>
        <w:rPr>
          <w:rFonts w:ascii="Segoe UI" w:hAnsi="Segoe UI" w:cs="Segoe UI"/>
          <w:color w:val="000000"/>
        </w:rPr>
        <w:t xml:space="preserve"> </w:t>
      </w:r>
      <w:proofErr w:type="spellStart"/>
      <w:r>
        <w:rPr>
          <w:rFonts w:ascii="Segoe UI" w:hAnsi="Segoe UI" w:cs="Segoe UI"/>
          <w:color w:val="000000"/>
        </w:rPr>
        <w:t>double</w:t>
      </w:r>
      <w:proofErr w:type="spellEnd"/>
      <w:r>
        <w:rPr>
          <w:rFonts w:ascii="Segoe UI" w:hAnsi="Segoe UI" w:cs="Segoe UI"/>
          <w:color w:val="000000"/>
        </w:rPr>
        <w:t xml:space="preserve"> </w:t>
      </w:r>
      <w:proofErr w:type="spellStart"/>
      <w:r>
        <w:rPr>
          <w:rFonts w:ascii="Segoe UI" w:hAnsi="Segoe UI" w:cs="Segoe UI"/>
          <w:color w:val="000000"/>
        </w:rPr>
        <w:t>check</w:t>
      </w:r>
      <w:proofErr w:type="spellEnd"/>
      <w:r>
        <w:rPr>
          <w:rFonts w:ascii="Segoe UI" w:hAnsi="Segoe UI" w:cs="Segoe UI"/>
          <w:color w:val="000000"/>
        </w:rPr>
        <w:t xml:space="preserve"> it </w:t>
      </w:r>
      <w:proofErr w:type="spellStart"/>
      <w:r>
        <w:rPr>
          <w:rFonts w:ascii="Segoe UI" w:hAnsi="Segoe UI" w:cs="Segoe UI"/>
          <w:color w:val="000000"/>
        </w:rPr>
        <w:t>to</w:t>
      </w:r>
      <w:proofErr w:type="spellEnd"/>
      <w:r>
        <w:rPr>
          <w:rFonts w:ascii="Segoe UI" w:hAnsi="Segoe UI" w:cs="Segoe UI"/>
          <w:color w:val="000000"/>
        </w:rPr>
        <w:t xml:space="preserve"> </w:t>
      </w:r>
      <w:proofErr w:type="spellStart"/>
      <w:r>
        <w:rPr>
          <w:rFonts w:ascii="Segoe UI" w:hAnsi="Segoe UI" w:cs="Segoe UI"/>
          <w:color w:val="000000"/>
        </w:rPr>
        <w:t>ensure</w:t>
      </w:r>
      <w:proofErr w:type="spellEnd"/>
      <w:r>
        <w:rPr>
          <w:rFonts w:ascii="Segoe UI" w:hAnsi="Segoe UI" w:cs="Segoe UI"/>
          <w:color w:val="000000"/>
        </w:rPr>
        <w:t xml:space="preserve"> </w:t>
      </w:r>
      <w:proofErr w:type="spellStart"/>
      <w:r>
        <w:rPr>
          <w:rFonts w:ascii="Segoe UI" w:hAnsi="Segoe UI" w:cs="Segoe UI"/>
          <w:color w:val="000000"/>
        </w:rPr>
        <w:t>there</w:t>
      </w:r>
      <w:proofErr w:type="spellEnd"/>
      <w:r>
        <w:rPr>
          <w:rFonts w:ascii="Segoe UI" w:hAnsi="Segoe UI" w:cs="Segoe UI"/>
          <w:color w:val="000000"/>
        </w:rPr>
        <w:t xml:space="preserve"> </w:t>
      </w:r>
      <w:proofErr w:type="spellStart"/>
      <w:r>
        <w:rPr>
          <w:rFonts w:ascii="Segoe UI" w:hAnsi="Segoe UI" w:cs="Segoe UI"/>
          <w:color w:val="000000"/>
        </w:rPr>
        <w:t>is</w:t>
      </w:r>
      <w:proofErr w:type="spellEnd"/>
      <w:r>
        <w:rPr>
          <w:rFonts w:ascii="Segoe UI" w:hAnsi="Segoe UI" w:cs="Segoe UI"/>
          <w:color w:val="000000"/>
        </w:rPr>
        <w:t xml:space="preserve"> no </w:t>
      </w:r>
      <w:proofErr w:type="spellStart"/>
      <w:r>
        <w:rPr>
          <w:rFonts w:ascii="Segoe UI" w:hAnsi="Segoe UI" w:cs="Segoe UI"/>
          <w:color w:val="000000"/>
        </w:rPr>
        <w:t>confusion</w:t>
      </w:r>
      <w:proofErr w:type="spellEnd"/>
    </w:p>
  </w:comment>
  <w:comment w:id="5" w:author="Marina" w:date="2019-10-16T16:17:00Z" w:initials="M">
    <w:p w14:paraId="79CC6770" w14:textId="77777777" w:rsidR="00301B0D" w:rsidRDefault="00301B0D">
      <w:pPr>
        <w:pStyle w:val="CommentText"/>
      </w:pPr>
      <w:r>
        <w:rPr>
          <w:rStyle w:val="CommentReference"/>
        </w:rPr>
        <w:annotationRef/>
      </w:r>
      <w:proofErr w:type="spellStart"/>
      <w:r>
        <w:rPr>
          <w:rFonts w:ascii="Segoe UI" w:hAnsi="Segoe UI" w:cs="Segoe UI"/>
          <w:color w:val="000000"/>
        </w:rPr>
        <w:t>This</w:t>
      </w:r>
      <w:proofErr w:type="spellEnd"/>
      <w:r>
        <w:rPr>
          <w:rFonts w:ascii="Segoe UI" w:hAnsi="Segoe UI" w:cs="Segoe UI"/>
          <w:color w:val="000000"/>
        </w:rPr>
        <w:t xml:space="preserve"> gene </w:t>
      </w:r>
      <w:proofErr w:type="spellStart"/>
      <w:r>
        <w:rPr>
          <w:rFonts w:ascii="Segoe UI" w:hAnsi="Segoe UI" w:cs="Segoe UI"/>
          <w:color w:val="000000"/>
        </w:rPr>
        <w:t>code</w:t>
      </w:r>
      <w:proofErr w:type="spellEnd"/>
      <w:r>
        <w:rPr>
          <w:rFonts w:ascii="Segoe UI" w:hAnsi="Segoe UI" w:cs="Segoe UI"/>
          <w:color w:val="000000"/>
        </w:rPr>
        <w:t xml:space="preserve"> </w:t>
      </w:r>
      <w:proofErr w:type="spellStart"/>
      <w:r>
        <w:rPr>
          <w:rFonts w:ascii="Segoe UI" w:hAnsi="Segoe UI" w:cs="Segoe UI"/>
          <w:color w:val="000000"/>
        </w:rPr>
        <w:t>is</w:t>
      </w:r>
      <w:proofErr w:type="spellEnd"/>
      <w:r>
        <w:rPr>
          <w:rFonts w:ascii="Segoe UI" w:hAnsi="Segoe UI" w:cs="Segoe UI"/>
          <w:color w:val="000000"/>
        </w:rPr>
        <w:t xml:space="preserve"> </w:t>
      </w:r>
      <w:proofErr w:type="spellStart"/>
      <w:r>
        <w:rPr>
          <w:rFonts w:ascii="Segoe UI" w:hAnsi="Segoe UI" w:cs="Segoe UI"/>
          <w:color w:val="000000"/>
        </w:rPr>
        <w:t>of</w:t>
      </w:r>
      <w:proofErr w:type="spellEnd"/>
      <w:r>
        <w:rPr>
          <w:rFonts w:ascii="Segoe UI" w:hAnsi="Segoe UI" w:cs="Segoe UI"/>
          <w:color w:val="000000"/>
        </w:rPr>
        <w:t xml:space="preserve"> NCA1. </w:t>
      </w:r>
      <w:proofErr w:type="spellStart"/>
      <w:r>
        <w:rPr>
          <w:rFonts w:ascii="Segoe UI" w:hAnsi="Segoe UI" w:cs="Segoe UI"/>
          <w:color w:val="000000"/>
        </w:rPr>
        <w:t>You</w:t>
      </w:r>
      <w:proofErr w:type="spellEnd"/>
      <w:r>
        <w:rPr>
          <w:rFonts w:ascii="Segoe UI" w:hAnsi="Segoe UI" w:cs="Segoe UI"/>
          <w:color w:val="000000"/>
        </w:rPr>
        <w:t xml:space="preserve"> </w:t>
      </w:r>
      <w:proofErr w:type="spellStart"/>
      <w:r>
        <w:rPr>
          <w:rFonts w:ascii="Segoe UI" w:hAnsi="Segoe UI" w:cs="Segoe UI"/>
          <w:color w:val="000000"/>
        </w:rPr>
        <w:t>might</w:t>
      </w:r>
      <w:proofErr w:type="spellEnd"/>
      <w:r>
        <w:rPr>
          <w:rFonts w:ascii="Segoe UI" w:hAnsi="Segoe UI" w:cs="Segoe UI"/>
          <w:color w:val="000000"/>
        </w:rPr>
        <w:t xml:space="preserve"> </w:t>
      </w:r>
      <w:proofErr w:type="spellStart"/>
      <w:r>
        <w:rPr>
          <w:rFonts w:ascii="Segoe UI" w:hAnsi="Segoe UI" w:cs="Segoe UI"/>
          <w:color w:val="000000"/>
        </w:rPr>
        <w:t>want</w:t>
      </w:r>
      <w:proofErr w:type="spellEnd"/>
      <w:r>
        <w:rPr>
          <w:rFonts w:ascii="Segoe UI" w:hAnsi="Segoe UI" w:cs="Segoe UI"/>
          <w:color w:val="000000"/>
        </w:rPr>
        <w:t xml:space="preserve"> </w:t>
      </w:r>
      <w:proofErr w:type="spellStart"/>
      <w:r>
        <w:rPr>
          <w:rFonts w:ascii="Segoe UI" w:hAnsi="Segoe UI" w:cs="Segoe UI"/>
          <w:color w:val="000000"/>
        </w:rPr>
        <w:t>to</w:t>
      </w:r>
      <w:proofErr w:type="spellEnd"/>
      <w:r>
        <w:rPr>
          <w:rFonts w:ascii="Segoe UI" w:hAnsi="Segoe UI" w:cs="Segoe UI"/>
          <w:color w:val="000000"/>
        </w:rPr>
        <w:t xml:space="preserve"> </w:t>
      </w:r>
      <w:proofErr w:type="spellStart"/>
      <w:r>
        <w:rPr>
          <w:rFonts w:ascii="Segoe UI" w:hAnsi="Segoe UI" w:cs="Segoe UI"/>
          <w:color w:val="000000"/>
        </w:rPr>
        <w:t>transfer</w:t>
      </w:r>
      <w:proofErr w:type="spellEnd"/>
      <w:r>
        <w:rPr>
          <w:rFonts w:ascii="Segoe UI" w:hAnsi="Segoe UI" w:cs="Segoe UI"/>
          <w:color w:val="000000"/>
        </w:rPr>
        <w:t xml:space="preserve"> </w:t>
      </w:r>
      <w:proofErr w:type="spellStart"/>
      <w:r>
        <w:rPr>
          <w:rFonts w:ascii="Segoe UI" w:hAnsi="Segoe UI" w:cs="Segoe UI"/>
          <w:color w:val="000000"/>
        </w:rPr>
        <w:t>this</w:t>
      </w:r>
      <w:proofErr w:type="spellEnd"/>
      <w:r>
        <w:rPr>
          <w:rFonts w:ascii="Segoe UI" w:hAnsi="Segoe UI" w:cs="Segoe UI"/>
          <w:color w:val="000000"/>
        </w:rPr>
        <w:t xml:space="preserve"> </w:t>
      </w:r>
      <w:proofErr w:type="spellStart"/>
      <w:r>
        <w:rPr>
          <w:rFonts w:ascii="Segoe UI" w:hAnsi="Segoe UI" w:cs="Segoe UI"/>
          <w:color w:val="000000"/>
        </w:rPr>
        <w:t>to</w:t>
      </w:r>
      <w:proofErr w:type="spellEnd"/>
      <w:r>
        <w:rPr>
          <w:rFonts w:ascii="Segoe UI" w:hAnsi="Segoe UI" w:cs="Segoe UI"/>
          <w:color w:val="000000"/>
        </w:rPr>
        <w:t xml:space="preserve"> </w:t>
      </w:r>
      <w:proofErr w:type="spellStart"/>
      <w:r>
        <w:rPr>
          <w:rFonts w:ascii="Segoe UI" w:hAnsi="Segoe UI" w:cs="Segoe UI"/>
          <w:color w:val="000000"/>
        </w:rPr>
        <w:t>the</w:t>
      </w:r>
      <w:proofErr w:type="spellEnd"/>
      <w:r>
        <w:rPr>
          <w:rFonts w:ascii="Segoe UI" w:hAnsi="Segoe UI" w:cs="Segoe UI"/>
          <w:color w:val="000000"/>
        </w:rPr>
        <w:t xml:space="preserve"> </w:t>
      </w:r>
      <w:proofErr w:type="spellStart"/>
      <w:r>
        <w:rPr>
          <w:rFonts w:ascii="Segoe UI" w:hAnsi="Segoe UI" w:cs="Segoe UI"/>
          <w:color w:val="000000"/>
        </w:rPr>
        <w:t>previous</w:t>
      </w:r>
      <w:proofErr w:type="spellEnd"/>
      <w:r>
        <w:rPr>
          <w:rFonts w:ascii="Segoe UI" w:hAnsi="Segoe UI" w:cs="Segoe UI"/>
          <w:color w:val="000000"/>
        </w:rPr>
        <w:t xml:space="preserve"> </w:t>
      </w:r>
      <w:proofErr w:type="spellStart"/>
      <w:r>
        <w:rPr>
          <w:rFonts w:ascii="Segoe UI" w:hAnsi="Segoe UI" w:cs="Segoe UI"/>
          <w:color w:val="000000"/>
        </w:rPr>
        <w:t>paragraph</w:t>
      </w:r>
      <w:proofErr w:type="spellEnd"/>
      <w:r>
        <w:rPr>
          <w:rFonts w:ascii="Segoe UI" w:hAnsi="Segoe UI" w:cs="Segoe UI"/>
          <w:color w:val="000000"/>
        </w:rPr>
        <w:t xml:space="preserve"> </w:t>
      </w:r>
      <w:proofErr w:type="spellStart"/>
      <w:r>
        <w:rPr>
          <w:rFonts w:ascii="Segoe UI" w:hAnsi="Segoe UI" w:cs="Segoe UI"/>
          <w:color w:val="000000"/>
        </w:rPr>
        <w:t>and</w:t>
      </w:r>
      <w:proofErr w:type="spellEnd"/>
      <w:r>
        <w:rPr>
          <w:rFonts w:ascii="Segoe UI" w:hAnsi="Segoe UI" w:cs="Segoe UI"/>
          <w:color w:val="000000"/>
        </w:rPr>
        <w:t xml:space="preserve"> </w:t>
      </w:r>
      <w:proofErr w:type="spellStart"/>
      <w:r>
        <w:rPr>
          <w:rFonts w:ascii="Segoe UI" w:hAnsi="Segoe UI" w:cs="Segoe UI"/>
          <w:color w:val="000000"/>
        </w:rPr>
        <w:t>add</w:t>
      </w:r>
      <w:proofErr w:type="spellEnd"/>
      <w:r>
        <w:rPr>
          <w:rFonts w:ascii="Segoe UI" w:hAnsi="Segoe UI" w:cs="Segoe UI"/>
          <w:color w:val="000000"/>
        </w:rPr>
        <w:t xml:space="preserve"> </w:t>
      </w:r>
      <w:proofErr w:type="spellStart"/>
      <w:r>
        <w:rPr>
          <w:rFonts w:ascii="Segoe UI" w:hAnsi="Segoe UI" w:cs="Segoe UI"/>
          <w:color w:val="000000"/>
        </w:rPr>
        <w:t>the</w:t>
      </w:r>
      <w:proofErr w:type="spellEnd"/>
      <w:r>
        <w:rPr>
          <w:rFonts w:ascii="Segoe UI" w:hAnsi="Segoe UI" w:cs="Segoe UI"/>
          <w:color w:val="000000"/>
        </w:rPr>
        <w:t xml:space="preserve"> </w:t>
      </w:r>
      <w:proofErr w:type="spellStart"/>
      <w:r>
        <w:rPr>
          <w:rFonts w:ascii="Segoe UI" w:hAnsi="Segoe UI" w:cs="Segoe UI"/>
          <w:color w:val="000000"/>
        </w:rPr>
        <w:t>correct</w:t>
      </w:r>
      <w:proofErr w:type="spellEnd"/>
      <w:r>
        <w:rPr>
          <w:rFonts w:ascii="Segoe UI" w:hAnsi="Segoe UI" w:cs="Segoe UI"/>
          <w:color w:val="000000"/>
        </w:rPr>
        <w:t xml:space="preserve"> ZIPPY gene </w:t>
      </w:r>
      <w:proofErr w:type="spellStart"/>
      <w:r>
        <w:rPr>
          <w:rFonts w:ascii="Segoe UI" w:hAnsi="Segoe UI" w:cs="Segoe UI"/>
          <w:color w:val="000000"/>
        </w:rPr>
        <w:t>code</w:t>
      </w:r>
      <w:proofErr w:type="spellEnd"/>
      <w:r>
        <w:rPr>
          <w:rFonts w:ascii="Segoe UI" w:hAnsi="Segoe UI" w:cs="Segoe UI"/>
          <w:color w:val="000000"/>
        </w:rPr>
        <w:t xml:space="preserve"> </w:t>
      </w:r>
      <w:proofErr w:type="spellStart"/>
      <w:r>
        <w:rPr>
          <w:rFonts w:ascii="Segoe UI" w:hAnsi="Segoe UI" w:cs="Segoe UI"/>
          <w:color w:val="000000"/>
        </w:rPr>
        <w:t>here</w:t>
      </w:r>
      <w:proofErr w:type="spellEnd"/>
      <w:r>
        <w:rPr>
          <w:rFonts w:ascii="Segoe UI" w:hAnsi="Segoe UI" w:cs="Segoe UI"/>
          <w:color w:val="000000"/>
        </w:rPr>
        <w:t>.</w:t>
      </w:r>
    </w:p>
  </w:comment>
  <w:comment w:id="6" w:author="Marina" w:date="2019-10-16T16:18:00Z" w:initials="M">
    <w:p w14:paraId="31A936BD" w14:textId="77777777" w:rsidR="00301B0D" w:rsidRDefault="00301B0D">
      <w:pPr>
        <w:pStyle w:val="CommentText"/>
      </w:pPr>
      <w:r>
        <w:rPr>
          <w:rStyle w:val="CommentReference"/>
        </w:rPr>
        <w:annotationRef/>
      </w:r>
      <w:proofErr w:type="spellStart"/>
      <w:r>
        <w:rPr>
          <w:rFonts w:ascii="Segoe UI" w:hAnsi="Segoe UI" w:cs="Segoe UI"/>
          <w:color w:val="000000"/>
        </w:rPr>
        <w:t>You</w:t>
      </w:r>
      <w:proofErr w:type="spellEnd"/>
      <w:r>
        <w:rPr>
          <w:rFonts w:ascii="Segoe UI" w:hAnsi="Segoe UI" w:cs="Segoe UI"/>
          <w:color w:val="000000"/>
        </w:rPr>
        <w:t xml:space="preserve"> </w:t>
      </w:r>
      <w:proofErr w:type="spellStart"/>
      <w:r>
        <w:rPr>
          <w:rFonts w:ascii="Segoe UI" w:hAnsi="Segoe UI" w:cs="Segoe UI"/>
          <w:color w:val="000000"/>
        </w:rPr>
        <w:t>might</w:t>
      </w:r>
      <w:proofErr w:type="spellEnd"/>
      <w:r>
        <w:rPr>
          <w:rFonts w:ascii="Segoe UI" w:hAnsi="Segoe UI" w:cs="Segoe UI"/>
          <w:color w:val="000000"/>
        </w:rPr>
        <w:t xml:space="preserve"> </w:t>
      </w:r>
      <w:proofErr w:type="spellStart"/>
      <w:r>
        <w:rPr>
          <w:rFonts w:ascii="Segoe UI" w:hAnsi="Segoe UI" w:cs="Segoe UI"/>
          <w:color w:val="000000"/>
        </w:rPr>
        <w:t>want</w:t>
      </w:r>
      <w:proofErr w:type="spellEnd"/>
      <w:r>
        <w:rPr>
          <w:rFonts w:ascii="Segoe UI" w:hAnsi="Segoe UI" w:cs="Segoe UI"/>
          <w:color w:val="000000"/>
        </w:rPr>
        <w:t xml:space="preserve"> </w:t>
      </w:r>
      <w:proofErr w:type="spellStart"/>
      <w:r>
        <w:rPr>
          <w:rFonts w:ascii="Segoe UI" w:hAnsi="Segoe UI" w:cs="Segoe UI"/>
          <w:color w:val="000000"/>
        </w:rPr>
        <w:t>to</w:t>
      </w:r>
      <w:proofErr w:type="spellEnd"/>
      <w:r>
        <w:rPr>
          <w:rFonts w:ascii="Segoe UI" w:hAnsi="Segoe UI" w:cs="Segoe UI"/>
          <w:color w:val="000000"/>
        </w:rPr>
        <w:t xml:space="preserve"> </w:t>
      </w:r>
      <w:proofErr w:type="spellStart"/>
      <w:r>
        <w:rPr>
          <w:rFonts w:ascii="Segoe UI" w:hAnsi="Segoe UI" w:cs="Segoe UI"/>
          <w:color w:val="000000"/>
        </w:rPr>
        <w:t>add</w:t>
      </w:r>
      <w:proofErr w:type="spellEnd"/>
      <w:r>
        <w:rPr>
          <w:rFonts w:ascii="Segoe UI" w:hAnsi="Segoe UI" w:cs="Segoe UI"/>
          <w:color w:val="000000"/>
        </w:rPr>
        <w:t xml:space="preserve"> </w:t>
      </w:r>
      <w:proofErr w:type="spellStart"/>
      <w:r>
        <w:rPr>
          <w:rFonts w:ascii="Segoe UI" w:hAnsi="Segoe UI" w:cs="Segoe UI"/>
          <w:color w:val="000000"/>
        </w:rPr>
        <w:t>reference</w:t>
      </w:r>
      <w:proofErr w:type="spellEnd"/>
      <w:r>
        <w:rPr>
          <w:rFonts w:ascii="Segoe UI" w:hAnsi="Segoe UI" w:cs="Segoe UI"/>
          <w:color w:val="000000"/>
        </w:rPr>
        <w:t xml:space="preserve"> </w:t>
      </w:r>
      <w:proofErr w:type="spellStart"/>
      <w:r>
        <w:rPr>
          <w:rFonts w:ascii="Segoe UI" w:hAnsi="Segoe UI" w:cs="Segoe UI"/>
          <w:color w:val="000000"/>
        </w:rPr>
        <w:t>name</w:t>
      </w:r>
      <w:proofErr w:type="spellEnd"/>
      <w:r>
        <w:rPr>
          <w:rFonts w:ascii="Segoe UI" w:hAnsi="Segoe UI" w:cs="Segoe UI"/>
          <w:color w:val="000000"/>
        </w:rPr>
        <w:t xml:space="preserve"> </w:t>
      </w:r>
      <w:proofErr w:type="spellStart"/>
      <w:r>
        <w:rPr>
          <w:rFonts w:ascii="Segoe UI" w:hAnsi="Segoe UI" w:cs="Segoe UI"/>
          <w:color w:val="000000"/>
        </w:rPr>
        <w:t>here</w:t>
      </w:r>
      <w:proofErr w:type="spellEnd"/>
      <w:r>
        <w:rPr>
          <w:rFonts w:ascii="Segoe UI" w:hAnsi="Segoe UI" w:cs="Segoe UI"/>
          <w:color w:val="000000"/>
        </w:rPr>
        <w:t xml:space="preserve"> (</w:t>
      </w:r>
      <w:proofErr w:type="spellStart"/>
      <w:r>
        <w:rPr>
          <w:rFonts w:ascii="Segoe UI" w:hAnsi="Segoe UI" w:cs="Segoe UI"/>
          <w:color w:val="000000"/>
        </w:rPr>
        <w:t>Assuncao</w:t>
      </w:r>
      <w:proofErr w:type="spellEnd"/>
      <w:r>
        <w:rPr>
          <w:rFonts w:ascii="Segoe UI" w:hAnsi="Segoe UI" w:cs="Segoe UI"/>
          <w:color w:val="000000"/>
        </w:rPr>
        <w:t xml:space="preserve"> et al 2010) </w:t>
      </w:r>
      <w:proofErr w:type="spellStart"/>
      <w:r>
        <w:rPr>
          <w:rFonts w:ascii="Segoe UI" w:hAnsi="Segoe UI" w:cs="Segoe UI"/>
          <w:color w:val="000000"/>
        </w:rPr>
        <w:t>rather</w:t>
      </w:r>
      <w:proofErr w:type="spellEnd"/>
      <w:r>
        <w:rPr>
          <w:rFonts w:ascii="Segoe UI" w:hAnsi="Segoe UI" w:cs="Segoe UI"/>
          <w:color w:val="000000"/>
        </w:rPr>
        <w:t xml:space="preserve"> </w:t>
      </w:r>
      <w:proofErr w:type="spellStart"/>
      <w:r>
        <w:rPr>
          <w:rFonts w:ascii="Segoe UI" w:hAnsi="Segoe UI" w:cs="Segoe UI"/>
          <w:color w:val="000000"/>
        </w:rPr>
        <w:t>than</w:t>
      </w:r>
      <w:proofErr w:type="spellEnd"/>
      <w:r>
        <w:rPr>
          <w:rFonts w:ascii="Segoe UI" w:hAnsi="Segoe UI" w:cs="Segoe UI"/>
          <w:color w:val="000000"/>
        </w:rPr>
        <w:t xml:space="preserve"> </w:t>
      </w:r>
      <w:proofErr w:type="spellStart"/>
      <w:r>
        <w:rPr>
          <w:rFonts w:ascii="Segoe UI" w:hAnsi="Segoe UI" w:cs="Segoe UI"/>
          <w:color w:val="000000"/>
        </w:rPr>
        <w:t>copying</w:t>
      </w:r>
      <w:proofErr w:type="spellEnd"/>
      <w:r>
        <w:rPr>
          <w:rFonts w:ascii="Segoe UI" w:hAnsi="Segoe UI" w:cs="Segoe UI"/>
          <w:color w:val="000000"/>
        </w:rPr>
        <w:t xml:space="preserve"> </w:t>
      </w:r>
      <w:proofErr w:type="spellStart"/>
      <w:r>
        <w:rPr>
          <w:rFonts w:ascii="Segoe UI" w:hAnsi="Segoe UI" w:cs="Segoe UI"/>
          <w:color w:val="000000"/>
        </w:rPr>
        <w:t>the</w:t>
      </w:r>
      <w:proofErr w:type="spellEnd"/>
      <w:r>
        <w:rPr>
          <w:rFonts w:ascii="Segoe UI" w:hAnsi="Segoe UI" w:cs="Segoe UI"/>
          <w:color w:val="000000"/>
        </w:rPr>
        <w:t xml:space="preserve"> </w:t>
      </w:r>
      <w:proofErr w:type="spellStart"/>
      <w:r>
        <w:rPr>
          <w:rFonts w:ascii="Segoe UI" w:hAnsi="Segoe UI" w:cs="Segoe UI"/>
          <w:color w:val="000000"/>
        </w:rPr>
        <w:t>article</w:t>
      </w:r>
      <w:proofErr w:type="spellEnd"/>
      <w:r>
        <w:rPr>
          <w:rFonts w:ascii="Segoe UI" w:hAnsi="Segoe UI" w:cs="Segoe UI"/>
          <w:color w:val="000000"/>
        </w:rPr>
        <w:t xml:space="preserve"> link. Just </w:t>
      </w:r>
      <w:proofErr w:type="spellStart"/>
      <w:r>
        <w:rPr>
          <w:rFonts w:ascii="Segoe UI" w:hAnsi="Segoe UI" w:cs="Segoe UI"/>
          <w:color w:val="000000"/>
        </w:rPr>
        <w:t>like</w:t>
      </w:r>
      <w:proofErr w:type="spellEnd"/>
      <w:r>
        <w:rPr>
          <w:rFonts w:ascii="Segoe UI" w:hAnsi="Segoe UI" w:cs="Segoe UI"/>
          <w:color w:val="000000"/>
        </w:rPr>
        <w:t xml:space="preserve"> </w:t>
      </w:r>
      <w:proofErr w:type="spellStart"/>
      <w:r>
        <w:rPr>
          <w:rFonts w:ascii="Segoe UI" w:hAnsi="Segoe UI" w:cs="Segoe UI"/>
          <w:color w:val="000000"/>
        </w:rPr>
        <w:t>you</w:t>
      </w:r>
      <w:proofErr w:type="spellEnd"/>
      <w:r>
        <w:rPr>
          <w:rFonts w:ascii="Segoe UI" w:hAnsi="Segoe UI" w:cs="Segoe UI"/>
          <w:color w:val="000000"/>
        </w:rPr>
        <w:t xml:space="preserve"> </w:t>
      </w:r>
      <w:proofErr w:type="spellStart"/>
      <w:r>
        <w:rPr>
          <w:rFonts w:ascii="Segoe UI" w:hAnsi="Segoe UI" w:cs="Segoe UI"/>
          <w:color w:val="000000"/>
        </w:rPr>
        <w:t>did</w:t>
      </w:r>
      <w:proofErr w:type="spellEnd"/>
      <w:r>
        <w:rPr>
          <w:rFonts w:ascii="Segoe UI" w:hAnsi="Segoe UI" w:cs="Segoe UI"/>
          <w:color w:val="000000"/>
        </w:rPr>
        <w:t xml:space="preserve"> </w:t>
      </w:r>
      <w:proofErr w:type="spellStart"/>
      <w:r>
        <w:rPr>
          <w:rFonts w:ascii="Segoe UI" w:hAnsi="Segoe UI" w:cs="Segoe UI"/>
          <w:color w:val="000000"/>
        </w:rPr>
        <w:t>with</w:t>
      </w:r>
      <w:proofErr w:type="spellEnd"/>
      <w:r>
        <w:rPr>
          <w:rFonts w:ascii="Segoe UI" w:hAnsi="Segoe UI" w:cs="Segoe UI"/>
          <w:color w:val="000000"/>
        </w:rPr>
        <w:t xml:space="preserve"> </w:t>
      </w:r>
      <w:proofErr w:type="spellStart"/>
      <w:r>
        <w:rPr>
          <w:rFonts w:ascii="Segoe UI" w:hAnsi="Segoe UI" w:cs="Segoe UI"/>
          <w:color w:val="000000"/>
        </w:rPr>
        <w:t>your</w:t>
      </w:r>
      <w:proofErr w:type="spellEnd"/>
      <w:r>
        <w:rPr>
          <w:rFonts w:ascii="Segoe UI" w:hAnsi="Segoe UI" w:cs="Segoe UI"/>
          <w:color w:val="000000"/>
        </w:rPr>
        <w:t xml:space="preserve"> </w:t>
      </w:r>
      <w:proofErr w:type="spellStart"/>
      <w:r>
        <w:rPr>
          <w:rFonts w:ascii="Segoe UI" w:hAnsi="Segoe UI" w:cs="Segoe UI"/>
          <w:color w:val="000000"/>
        </w:rPr>
        <w:t>other</w:t>
      </w:r>
      <w:proofErr w:type="spellEnd"/>
      <w:r>
        <w:rPr>
          <w:rFonts w:ascii="Segoe UI" w:hAnsi="Segoe UI" w:cs="Segoe UI"/>
          <w:color w:val="000000"/>
        </w:rPr>
        <w:t xml:space="preserve"> </w:t>
      </w:r>
      <w:proofErr w:type="spellStart"/>
      <w:r>
        <w:rPr>
          <w:rFonts w:ascii="Segoe UI" w:hAnsi="Segoe UI" w:cs="Segoe UI"/>
          <w:color w:val="000000"/>
        </w:rPr>
        <w:t>references</w:t>
      </w:r>
      <w:proofErr w:type="spellEnd"/>
      <w:r>
        <w:rPr>
          <w:rFonts w:ascii="Segoe UI" w:hAnsi="Segoe UI" w:cs="Segoe UI"/>
          <w:color w:val="000000"/>
        </w:rPr>
        <w:t xml:space="preserve">: Hunter, </w:t>
      </w:r>
      <w:proofErr w:type="spellStart"/>
      <w:r>
        <w:rPr>
          <w:rFonts w:ascii="Segoe UI" w:hAnsi="Segoe UI" w:cs="Segoe UI"/>
          <w:color w:val="000000"/>
        </w:rPr>
        <w:t>Hackenberg</w:t>
      </w:r>
      <w:proofErr w:type="spellEnd"/>
      <w:r>
        <w:rPr>
          <w:rFonts w:ascii="Segoe UI" w:hAnsi="Segoe UI" w:cs="Segoe UI"/>
          <w:color w:val="000000"/>
        </w:rPr>
        <w:t xml:space="preserve">, </w:t>
      </w:r>
      <w:proofErr w:type="spellStart"/>
      <w:r>
        <w:rPr>
          <w:rFonts w:ascii="Segoe UI" w:hAnsi="Segoe UI" w:cs="Segoe UI"/>
          <w:color w:val="000000"/>
        </w:rPr>
        <w:t>etc</w:t>
      </w:r>
      <w:proofErr w:type="spellEnd"/>
      <w:r>
        <w:rPr>
          <w:rFonts w:ascii="Segoe UI" w:hAnsi="Segoe UI" w:cs="Segoe UI"/>
          <w:color w:val="000000"/>
        </w:rPr>
        <w:t>)</w:t>
      </w:r>
    </w:p>
  </w:comment>
  <w:comment w:id="8" w:author="Marina" w:date="2019-10-16T16:18:00Z" w:initials="M">
    <w:p w14:paraId="43A5BEA9" w14:textId="77777777" w:rsidR="00301B0D" w:rsidRDefault="00301B0D">
      <w:pPr>
        <w:pStyle w:val="CommentText"/>
      </w:pPr>
      <w:r>
        <w:rPr>
          <w:rStyle w:val="CommentReference"/>
        </w:rPr>
        <w:annotationRef/>
      </w:r>
      <w:proofErr w:type="spellStart"/>
      <w:r>
        <w:rPr>
          <w:rFonts w:ascii="Segoe UI" w:hAnsi="Segoe UI" w:cs="Segoe UI"/>
          <w:color w:val="000000"/>
        </w:rPr>
        <w:t>You</w:t>
      </w:r>
      <w:proofErr w:type="spellEnd"/>
      <w:r>
        <w:rPr>
          <w:rFonts w:ascii="Segoe UI" w:hAnsi="Segoe UI" w:cs="Segoe UI"/>
          <w:color w:val="000000"/>
        </w:rPr>
        <w:t xml:space="preserve"> </w:t>
      </w:r>
      <w:proofErr w:type="spellStart"/>
      <w:r>
        <w:rPr>
          <w:rFonts w:ascii="Segoe UI" w:hAnsi="Segoe UI" w:cs="Segoe UI"/>
          <w:color w:val="000000"/>
        </w:rPr>
        <w:t>might</w:t>
      </w:r>
      <w:proofErr w:type="spellEnd"/>
      <w:r>
        <w:rPr>
          <w:rFonts w:ascii="Segoe UI" w:hAnsi="Segoe UI" w:cs="Segoe UI"/>
          <w:color w:val="000000"/>
        </w:rPr>
        <w:t xml:space="preserve"> </w:t>
      </w:r>
      <w:proofErr w:type="spellStart"/>
      <w:r>
        <w:rPr>
          <w:rFonts w:ascii="Segoe UI" w:hAnsi="Segoe UI" w:cs="Segoe UI"/>
          <w:color w:val="000000"/>
        </w:rPr>
        <w:t>want</w:t>
      </w:r>
      <w:proofErr w:type="spellEnd"/>
      <w:r>
        <w:rPr>
          <w:rFonts w:ascii="Segoe UI" w:hAnsi="Segoe UI" w:cs="Segoe UI"/>
          <w:color w:val="000000"/>
        </w:rPr>
        <w:t xml:space="preserve"> </w:t>
      </w:r>
      <w:proofErr w:type="spellStart"/>
      <w:r>
        <w:rPr>
          <w:rFonts w:ascii="Segoe UI" w:hAnsi="Segoe UI" w:cs="Segoe UI"/>
          <w:color w:val="000000"/>
        </w:rPr>
        <w:t>to</w:t>
      </w:r>
      <w:proofErr w:type="spellEnd"/>
      <w:r>
        <w:rPr>
          <w:rFonts w:ascii="Segoe UI" w:hAnsi="Segoe UI" w:cs="Segoe UI"/>
          <w:color w:val="000000"/>
        </w:rPr>
        <w:t xml:space="preserve"> </w:t>
      </w:r>
      <w:proofErr w:type="spellStart"/>
      <w:r>
        <w:rPr>
          <w:rFonts w:ascii="Segoe UI" w:hAnsi="Segoe UI" w:cs="Segoe UI"/>
          <w:color w:val="000000"/>
        </w:rPr>
        <w:t>leave</w:t>
      </w:r>
      <w:proofErr w:type="spellEnd"/>
      <w:r>
        <w:rPr>
          <w:rFonts w:ascii="Segoe UI" w:hAnsi="Segoe UI" w:cs="Segoe UI"/>
          <w:color w:val="000000"/>
        </w:rPr>
        <w:t xml:space="preserve"> </w:t>
      </w:r>
      <w:proofErr w:type="spellStart"/>
      <w:r>
        <w:rPr>
          <w:rFonts w:ascii="Segoe UI" w:hAnsi="Segoe UI" w:cs="Segoe UI"/>
          <w:color w:val="000000"/>
        </w:rPr>
        <w:t>the</w:t>
      </w:r>
      <w:proofErr w:type="spellEnd"/>
      <w:r>
        <w:rPr>
          <w:rFonts w:ascii="Segoe UI" w:hAnsi="Segoe UI" w:cs="Segoe UI"/>
          <w:color w:val="000000"/>
        </w:rPr>
        <w:t xml:space="preserve"> </w:t>
      </w:r>
      <w:proofErr w:type="spellStart"/>
      <w:r>
        <w:rPr>
          <w:rFonts w:ascii="Segoe UI" w:hAnsi="Segoe UI" w:cs="Segoe UI"/>
          <w:color w:val="000000"/>
        </w:rPr>
        <w:t>full</w:t>
      </w:r>
      <w:proofErr w:type="spellEnd"/>
      <w:r>
        <w:rPr>
          <w:rFonts w:ascii="Segoe UI" w:hAnsi="Segoe UI" w:cs="Segoe UI"/>
          <w:color w:val="000000"/>
        </w:rPr>
        <w:t xml:space="preserve"> </w:t>
      </w:r>
      <w:proofErr w:type="spellStart"/>
      <w:r>
        <w:rPr>
          <w:rFonts w:ascii="Segoe UI" w:hAnsi="Segoe UI" w:cs="Segoe UI"/>
          <w:color w:val="000000"/>
        </w:rPr>
        <w:t>bibliography</w:t>
      </w:r>
      <w:proofErr w:type="spellEnd"/>
      <w:r>
        <w:rPr>
          <w:rFonts w:ascii="Segoe UI" w:hAnsi="Segoe UI" w:cs="Segoe UI"/>
          <w:color w:val="000000"/>
        </w:rPr>
        <w:t xml:space="preserve"> </w:t>
      </w:r>
      <w:proofErr w:type="spellStart"/>
      <w:r>
        <w:rPr>
          <w:rFonts w:ascii="Segoe UI" w:hAnsi="Segoe UI" w:cs="Segoe UI"/>
          <w:color w:val="000000"/>
        </w:rPr>
        <w:t>cited</w:t>
      </w:r>
      <w:proofErr w:type="spellEnd"/>
      <w:r>
        <w:rPr>
          <w:rFonts w:ascii="Segoe UI" w:hAnsi="Segoe UI" w:cs="Segoe UI"/>
          <w:color w:val="000000"/>
        </w:rPr>
        <w:t xml:space="preserve"> </w:t>
      </w:r>
      <w:proofErr w:type="spellStart"/>
      <w:r>
        <w:rPr>
          <w:rFonts w:ascii="Segoe UI" w:hAnsi="Segoe UI" w:cs="Segoe UI"/>
          <w:color w:val="000000"/>
        </w:rPr>
        <w:t>to</w:t>
      </w:r>
      <w:proofErr w:type="spellEnd"/>
      <w:r>
        <w:rPr>
          <w:rFonts w:ascii="Segoe UI" w:hAnsi="Segoe UI" w:cs="Segoe UI"/>
          <w:color w:val="000000"/>
        </w:rPr>
        <w:t xml:space="preserve"> </w:t>
      </w:r>
      <w:proofErr w:type="spellStart"/>
      <w:r>
        <w:rPr>
          <w:rFonts w:ascii="Segoe UI" w:hAnsi="Segoe UI" w:cs="Segoe UI"/>
          <w:color w:val="000000"/>
        </w:rPr>
        <w:t>the</w:t>
      </w:r>
      <w:proofErr w:type="spellEnd"/>
      <w:r>
        <w:rPr>
          <w:rFonts w:ascii="Segoe UI" w:hAnsi="Segoe UI" w:cs="Segoe UI"/>
          <w:color w:val="000000"/>
        </w:rPr>
        <w:t xml:space="preserve"> </w:t>
      </w:r>
      <w:proofErr w:type="spellStart"/>
      <w:r>
        <w:rPr>
          <w:rFonts w:ascii="Segoe UI" w:hAnsi="Segoe UI" w:cs="Segoe UI"/>
          <w:color w:val="000000"/>
        </w:rPr>
        <w:t>very</w:t>
      </w:r>
      <w:proofErr w:type="spellEnd"/>
      <w:r>
        <w:rPr>
          <w:rFonts w:ascii="Segoe UI" w:hAnsi="Segoe UI" w:cs="Segoe UI"/>
          <w:color w:val="000000"/>
        </w:rPr>
        <w:t xml:space="preserve"> </w:t>
      </w:r>
      <w:proofErr w:type="spellStart"/>
      <w:r>
        <w:rPr>
          <w:rFonts w:ascii="Segoe UI" w:hAnsi="Segoe UI" w:cs="Segoe UI"/>
          <w:color w:val="000000"/>
        </w:rPr>
        <w:t>end</w:t>
      </w:r>
      <w:proofErr w:type="spellEnd"/>
      <w:r>
        <w:rPr>
          <w:rFonts w:ascii="Segoe UI" w:hAnsi="Segoe UI" w:cs="Segoe UI"/>
          <w:color w:val="000000"/>
        </w:rPr>
        <w:t xml:space="preserve"> </w:t>
      </w:r>
      <w:proofErr w:type="spellStart"/>
      <w:r>
        <w:rPr>
          <w:rFonts w:ascii="Segoe UI" w:hAnsi="Segoe UI" w:cs="Segoe UI"/>
          <w:color w:val="000000"/>
        </w:rPr>
        <w:t>of</w:t>
      </w:r>
      <w:proofErr w:type="spellEnd"/>
      <w:r>
        <w:rPr>
          <w:rFonts w:ascii="Segoe UI" w:hAnsi="Segoe UI" w:cs="Segoe UI"/>
          <w:color w:val="000000"/>
        </w:rPr>
        <w:t xml:space="preserve"> </w:t>
      </w:r>
      <w:proofErr w:type="spellStart"/>
      <w:r>
        <w:rPr>
          <w:rFonts w:ascii="Segoe UI" w:hAnsi="Segoe UI" w:cs="Segoe UI"/>
          <w:color w:val="000000"/>
        </w:rPr>
        <w:t>your</w:t>
      </w:r>
      <w:proofErr w:type="spellEnd"/>
      <w:r>
        <w:rPr>
          <w:rFonts w:ascii="Segoe UI" w:hAnsi="Segoe UI" w:cs="Segoe UI"/>
          <w:color w:val="000000"/>
        </w:rPr>
        <w:t xml:space="preserve"> </w:t>
      </w:r>
      <w:proofErr w:type="spellStart"/>
      <w:r>
        <w:rPr>
          <w:rFonts w:ascii="Segoe UI" w:hAnsi="Segoe UI" w:cs="Segoe UI"/>
          <w:color w:val="000000"/>
        </w:rPr>
        <w:t>proposal</w:t>
      </w:r>
      <w:proofErr w:type="spellEnd"/>
      <w:r>
        <w:rPr>
          <w:rFonts w:ascii="Segoe UI" w:hAnsi="Segoe UI" w:cs="Segoe UI"/>
          <w:color w:val="000000"/>
        </w:rPr>
        <w:t>...</w:t>
      </w:r>
    </w:p>
  </w:comment>
  <w:comment w:id="12" w:author="Marina" w:date="2019-10-16T16:20:00Z" w:initials="M">
    <w:p w14:paraId="4890369B" w14:textId="77777777" w:rsidR="00301B0D" w:rsidRDefault="00301B0D">
      <w:pPr>
        <w:pStyle w:val="CommentText"/>
      </w:pPr>
      <w:r>
        <w:rPr>
          <w:rStyle w:val="CommentReference"/>
        </w:rPr>
        <w:annotationRef/>
      </w:r>
      <w:proofErr w:type="spellStart"/>
      <w:r>
        <w:rPr>
          <w:rFonts w:ascii="Segoe UI" w:hAnsi="Segoe UI" w:cs="Segoe UI"/>
          <w:color w:val="000000"/>
        </w:rPr>
        <w:t>You</w:t>
      </w:r>
      <w:proofErr w:type="spellEnd"/>
      <w:r>
        <w:rPr>
          <w:rFonts w:ascii="Segoe UI" w:hAnsi="Segoe UI" w:cs="Segoe UI"/>
          <w:color w:val="000000"/>
        </w:rPr>
        <w:t xml:space="preserve"> </w:t>
      </w:r>
      <w:proofErr w:type="spellStart"/>
      <w:r>
        <w:rPr>
          <w:rFonts w:ascii="Segoe UI" w:hAnsi="Segoe UI" w:cs="Segoe UI"/>
          <w:color w:val="000000"/>
        </w:rPr>
        <w:t>will</w:t>
      </w:r>
      <w:proofErr w:type="spellEnd"/>
      <w:r>
        <w:rPr>
          <w:rFonts w:ascii="Segoe UI" w:hAnsi="Segoe UI" w:cs="Segoe UI"/>
          <w:color w:val="000000"/>
        </w:rPr>
        <w:t xml:space="preserve"> </w:t>
      </w:r>
      <w:proofErr w:type="spellStart"/>
      <w:r>
        <w:rPr>
          <w:rFonts w:ascii="Segoe UI" w:hAnsi="Segoe UI" w:cs="Segoe UI"/>
          <w:color w:val="000000"/>
        </w:rPr>
        <w:t>also</w:t>
      </w:r>
      <w:proofErr w:type="spellEnd"/>
      <w:r>
        <w:rPr>
          <w:rFonts w:ascii="Segoe UI" w:hAnsi="Segoe UI" w:cs="Segoe UI"/>
          <w:color w:val="000000"/>
        </w:rPr>
        <w:t xml:space="preserve"> </w:t>
      </w:r>
      <w:proofErr w:type="spellStart"/>
      <w:r>
        <w:rPr>
          <w:rFonts w:ascii="Segoe UI" w:hAnsi="Segoe UI" w:cs="Segoe UI"/>
          <w:color w:val="000000"/>
        </w:rPr>
        <w:t>need</w:t>
      </w:r>
      <w:proofErr w:type="spellEnd"/>
      <w:r>
        <w:rPr>
          <w:rFonts w:ascii="Segoe UI" w:hAnsi="Segoe UI" w:cs="Segoe UI"/>
          <w:color w:val="000000"/>
        </w:rPr>
        <w:t xml:space="preserve"> </w:t>
      </w:r>
      <w:proofErr w:type="spellStart"/>
      <w:r>
        <w:rPr>
          <w:rFonts w:ascii="Segoe UI" w:hAnsi="Segoe UI" w:cs="Segoe UI"/>
          <w:color w:val="000000"/>
        </w:rPr>
        <w:t>to</w:t>
      </w:r>
      <w:proofErr w:type="spellEnd"/>
      <w:r>
        <w:rPr>
          <w:rFonts w:ascii="Segoe UI" w:hAnsi="Segoe UI" w:cs="Segoe UI"/>
          <w:color w:val="000000"/>
        </w:rPr>
        <w:t xml:space="preserve"> </w:t>
      </w:r>
      <w:proofErr w:type="spellStart"/>
      <w:r>
        <w:rPr>
          <w:rFonts w:ascii="Segoe UI" w:hAnsi="Segoe UI" w:cs="Segoe UI"/>
          <w:color w:val="000000"/>
        </w:rPr>
        <w:t>water</w:t>
      </w:r>
      <w:proofErr w:type="spellEnd"/>
      <w:r>
        <w:rPr>
          <w:rFonts w:ascii="Segoe UI" w:hAnsi="Segoe UI" w:cs="Segoe UI"/>
          <w:color w:val="000000"/>
        </w:rPr>
        <w:t xml:space="preserve"> </w:t>
      </w:r>
      <w:proofErr w:type="spellStart"/>
      <w:r>
        <w:rPr>
          <w:rFonts w:ascii="Segoe UI" w:hAnsi="Segoe UI" w:cs="Segoe UI"/>
          <w:color w:val="000000"/>
        </w:rPr>
        <w:t>the</w:t>
      </w:r>
      <w:proofErr w:type="spellEnd"/>
      <w:r>
        <w:rPr>
          <w:rFonts w:ascii="Segoe UI" w:hAnsi="Segoe UI" w:cs="Segoe UI"/>
          <w:color w:val="000000"/>
        </w:rPr>
        <w:t xml:space="preserve"> </w:t>
      </w:r>
      <w:proofErr w:type="spellStart"/>
      <w:r>
        <w:rPr>
          <w:rFonts w:ascii="Segoe UI" w:hAnsi="Segoe UI" w:cs="Segoe UI"/>
          <w:color w:val="000000"/>
        </w:rPr>
        <w:t>pots</w:t>
      </w:r>
      <w:proofErr w:type="spellEnd"/>
      <w:r>
        <w:rPr>
          <w:rFonts w:ascii="Segoe UI" w:hAnsi="Segoe UI" w:cs="Segoe UI"/>
          <w:color w:val="000000"/>
        </w:rPr>
        <w:t xml:space="preserve"> </w:t>
      </w:r>
      <w:proofErr w:type="spellStart"/>
      <w:r>
        <w:rPr>
          <w:rFonts w:ascii="Segoe UI" w:hAnsi="Segoe UI" w:cs="Segoe UI"/>
          <w:color w:val="000000"/>
        </w:rPr>
        <w:t>and</w:t>
      </w:r>
      <w:proofErr w:type="spellEnd"/>
      <w:r>
        <w:rPr>
          <w:rFonts w:ascii="Segoe UI" w:hAnsi="Segoe UI" w:cs="Segoe UI"/>
          <w:color w:val="000000"/>
        </w:rPr>
        <w:t xml:space="preserve"> </w:t>
      </w:r>
      <w:proofErr w:type="spellStart"/>
      <w:r>
        <w:rPr>
          <w:rFonts w:ascii="Segoe UI" w:hAnsi="Segoe UI" w:cs="Segoe UI"/>
          <w:color w:val="000000"/>
        </w:rPr>
        <w:t>trays</w:t>
      </w:r>
      <w:proofErr w:type="spellEnd"/>
      <w:r>
        <w:rPr>
          <w:rFonts w:ascii="Segoe UI" w:hAnsi="Segoe UI" w:cs="Segoe UI"/>
          <w:color w:val="000000"/>
        </w:rPr>
        <w:t xml:space="preserve"> </w:t>
      </w:r>
      <w:proofErr w:type="spellStart"/>
      <w:r>
        <w:rPr>
          <w:rFonts w:ascii="Segoe UI" w:hAnsi="Segoe UI" w:cs="Segoe UI"/>
          <w:color w:val="000000"/>
        </w:rPr>
        <w:t>equally</w:t>
      </w:r>
      <w:proofErr w:type="spellEnd"/>
    </w:p>
  </w:comment>
  <w:comment w:id="16" w:author="Marina" w:date="2019-10-16T16:20:00Z" w:initials="M">
    <w:p w14:paraId="5F8BB0A6" w14:textId="77777777" w:rsidR="00301B0D" w:rsidRDefault="00301B0D">
      <w:pPr>
        <w:pStyle w:val="CommentText"/>
      </w:pPr>
      <w:r>
        <w:rPr>
          <w:rStyle w:val="CommentReference"/>
        </w:rPr>
        <w:annotationRef/>
      </w:r>
      <w:proofErr w:type="spellStart"/>
      <w:r>
        <w:rPr>
          <w:rFonts w:ascii="Segoe UI" w:hAnsi="Segoe UI" w:cs="Segoe UI"/>
          <w:color w:val="000000"/>
        </w:rPr>
        <w:t>If</w:t>
      </w:r>
      <w:proofErr w:type="spellEnd"/>
      <w:r>
        <w:rPr>
          <w:rFonts w:ascii="Segoe UI" w:hAnsi="Segoe UI" w:cs="Segoe UI"/>
          <w:color w:val="000000"/>
        </w:rPr>
        <w:t xml:space="preserve"> </w:t>
      </w:r>
      <w:proofErr w:type="spellStart"/>
      <w:r>
        <w:rPr>
          <w:rFonts w:ascii="Segoe UI" w:hAnsi="Segoe UI" w:cs="Segoe UI"/>
          <w:color w:val="000000"/>
        </w:rPr>
        <w:t>you</w:t>
      </w:r>
      <w:proofErr w:type="spellEnd"/>
      <w:r>
        <w:rPr>
          <w:rFonts w:ascii="Segoe UI" w:hAnsi="Segoe UI" w:cs="Segoe UI"/>
          <w:color w:val="000000"/>
        </w:rPr>
        <w:t xml:space="preserve"> </w:t>
      </w:r>
      <w:proofErr w:type="spellStart"/>
      <w:r>
        <w:rPr>
          <w:rFonts w:ascii="Segoe UI" w:hAnsi="Segoe UI" w:cs="Segoe UI"/>
          <w:color w:val="000000"/>
        </w:rPr>
        <w:t>wish</w:t>
      </w:r>
      <w:proofErr w:type="spellEnd"/>
      <w:r>
        <w:rPr>
          <w:rFonts w:ascii="Segoe UI" w:hAnsi="Segoe UI" w:cs="Segoe UI"/>
          <w:color w:val="000000"/>
        </w:rPr>
        <w:t xml:space="preserve">, </w:t>
      </w:r>
      <w:proofErr w:type="spellStart"/>
      <w:r>
        <w:rPr>
          <w:rFonts w:ascii="Segoe UI" w:hAnsi="Segoe UI" w:cs="Segoe UI"/>
          <w:color w:val="000000"/>
        </w:rPr>
        <w:t>you</w:t>
      </w:r>
      <w:proofErr w:type="spellEnd"/>
      <w:r>
        <w:rPr>
          <w:rFonts w:ascii="Segoe UI" w:hAnsi="Segoe UI" w:cs="Segoe UI"/>
          <w:color w:val="000000"/>
        </w:rPr>
        <w:t xml:space="preserve"> </w:t>
      </w:r>
      <w:proofErr w:type="spellStart"/>
      <w:r>
        <w:rPr>
          <w:rFonts w:ascii="Segoe UI" w:hAnsi="Segoe UI" w:cs="Segoe UI"/>
          <w:color w:val="000000"/>
        </w:rPr>
        <w:t>can</w:t>
      </w:r>
      <w:proofErr w:type="spellEnd"/>
      <w:r>
        <w:rPr>
          <w:rFonts w:ascii="Segoe UI" w:hAnsi="Segoe UI" w:cs="Segoe UI"/>
          <w:color w:val="000000"/>
        </w:rPr>
        <w:t xml:space="preserve"> </w:t>
      </w:r>
      <w:proofErr w:type="spellStart"/>
      <w:r>
        <w:rPr>
          <w:rFonts w:ascii="Segoe UI" w:hAnsi="Segoe UI" w:cs="Segoe UI"/>
          <w:color w:val="000000"/>
        </w:rPr>
        <w:t>also</w:t>
      </w:r>
      <w:proofErr w:type="spellEnd"/>
      <w:r>
        <w:rPr>
          <w:rFonts w:ascii="Segoe UI" w:hAnsi="Segoe UI" w:cs="Segoe UI"/>
          <w:color w:val="000000"/>
        </w:rPr>
        <w:t xml:space="preserve"> </w:t>
      </w:r>
      <w:proofErr w:type="spellStart"/>
      <w:r>
        <w:rPr>
          <w:rFonts w:ascii="Segoe UI" w:hAnsi="Segoe UI" w:cs="Segoe UI"/>
          <w:color w:val="000000"/>
        </w:rPr>
        <w:t>weigh</w:t>
      </w:r>
      <w:proofErr w:type="spellEnd"/>
      <w:r>
        <w:rPr>
          <w:rFonts w:ascii="Segoe UI" w:hAnsi="Segoe UI" w:cs="Segoe UI"/>
          <w:color w:val="000000"/>
        </w:rPr>
        <w:t xml:space="preserve"> </w:t>
      </w:r>
      <w:proofErr w:type="spellStart"/>
      <w:r>
        <w:rPr>
          <w:rFonts w:ascii="Segoe UI" w:hAnsi="Segoe UI" w:cs="Segoe UI"/>
          <w:color w:val="000000"/>
        </w:rPr>
        <w:t>on</w:t>
      </w:r>
      <w:proofErr w:type="spellEnd"/>
      <w:r>
        <w:rPr>
          <w:rFonts w:ascii="Segoe UI" w:hAnsi="Segoe UI" w:cs="Segoe UI"/>
          <w:color w:val="000000"/>
        </w:rPr>
        <w:t xml:space="preserve"> a </w:t>
      </w:r>
      <w:proofErr w:type="spellStart"/>
      <w:r>
        <w:rPr>
          <w:rFonts w:ascii="Segoe UI" w:hAnsi="Segoe UI" w:cs="Segoe UI"/>
          <w:color w:val="000000"/>
        </w:rPr>
        <w:t>scale</w:t>
      </w:r>
      <w:proofErr w:type="spellEnd"/>
      <w:r>
        <w:rPr>
          <w:rFonts w:ascii="Segoe UI" w:hAnsi="Segoe UI" w:cs="Segoe UI"/>
          <w:color w:val="000000"/>
        </w:rPr>
        <w:t xml:space="preserve"> </w:t>
      </w:r>
      <w:proofErr w:type="spellStart"/>
      <w:r>
        <w:rPr>
          <w:rFonts w:ascii="Segoe UI" w:hAnsi="Segoe UI" w:cs="Segoe UI"/>
          <w:color w:val="000000"/>
        </w:rPr>
        <w:t>plant</w:t>
      </w:r>
      <w:proofErr w:type="spellEnd"/>
      <w:r>
        <w:rPr>
          <w:rFonts w:ascii="Segoe UI" w:hAnsi="Segoe UI" w:cs="Segoe UI"/>
          <w:color w:val="000000"/>
        </w:rPr>
        <w:t xml:space="preserve"> </w:t>
      </w:r>
      <w:proofErr w:type="spellStart"/>
      <w:r>
        <w:rPr>
          <w:rFonts w:ascii="Segoe UI" w:hAnsi="Segoe UI" w:cs="Segoe UI"/>
          <w:color w:val="000000"/>
        </w:rPr>
        <w:t>shoots</w:t>
      </w:r>
      <w:proofErr w:type="spellEnd"/>
      <w:r>
        <w:rPr>
          <w:rFonts w:ascii="Segoe UI" w:hAnsi="Segoe UI" w:cs="Segoe UI"/>
          <w:color w:val="000000"/>
        </w:rPr>
        <w:t xml:space="preserve"> </w:t>
      </w:r>
      <w:proofErr w:type="spellStart"/>
      <w:r>
        <w:rPr>
          <w:rFonts w:ascii="Segoe UI" w:hAnsi="Segoe UI" w:cs="Segoe UI"/>
          <w:color w:val="000000"/>
        </w:rPr>
        <w:t>by</w:t>
      </w:r>
      <w:proofErr w:type="spellEnd"/>
      <w:r>
        <w:rPr>
          <w:rFonts w:ascii="Segoe UI" w:hAnsi="Segoe UI" w:cs="Segoe UI"/>
          <w:color w:val="000000"/>
        </w:rPr>
        <w:t xml:space="preserve"> </w:t>
      </w:r>
      <w:proofErr w:type="spellStart"/>
      <w:r>
        <w:rPr>
          <w:rFonts w:ascii="Segoe UI" w:hAnsi="Segoe UI" w:cs="Segoe UI"/>
          <w:color w:val="000000"/>
        </w:rPr>
        <w:t>the</w:t>
      </w:r>
      <w:proofErr w:type="spellEnd"/>
      <w:r>
        <w:rPr>
          <w:rFonts w:ascii="Segoe UI" w:hAnsi="Segoe UI" w:cs="Segoe UI"/>
          <w:color w:val="000000"/>
        </w:rPr>
        <w:t xml:space="preserve"> </w:t>
      </w:r>
      <w:proofErr w:type="spellStart"/>
      <w:r>
        <w:rPr>
          <w:rFonts w:ascii="Segoe UI" w:hAnsi="Segoe UI" w:cs="Segoe UI"/>
          <w:color w:val="000000"/>
        </w:rPr>
        <w:t>end</w:t>
      </w:r>
      <w:proofErr w:type="spellEnd"/>
      <w:r>
        <w:rPr>
          <w:rFonts w:ascii="Segoe UI" w:hAnsi="Segoe UI" w:cs="Segoe UI"/>
          <w:color w:val="000000"/>
        </w:rPr>
        <w:t xml:space="preserve"> </w:t>
      </w:r>
      <w:proofErr w:type="spellStart"/>
      <w:r>
        <w:rPr>
          <w:rFonts w:ascii="Segoe UI" w:hAnsi="Segoe UI" w:cs="Segoe UI"/>
          <w:color w:val="000000"/>
        </w:rPr>
        <w:t>of</w:t>
      </w:r>
      <w:proofErr w:type="spellEnd"/>
      <w:r>
        <w:rPr>
          <w:rFonts w:ascii="Segoe UI" w:hAnsi="Segoe UI" w:cs="Segoe UI"/>
          <w:color w:val="000000"/>
        </w:rPr>
        <w:t xml:space="preserve"> </w:t>
      </w:r>
      <w:proofErr w:type="spellStart"/>
      <w:r>
        <w:rPr>
          <w:rFonts w:ascii="Segoe UI" w:hAnsi="Segoe UI" w:cs="Segoe UI"/>
          <w:color w:val="000000"/>
        </w:rPr>
        <w:t>your</w:t>
      </w:r>
      <w:proofErr w:type="spellEnd"/>
      <w:r>
        <w:rPr>
          <w:rFonts w:ascii="Segoe UI" w:hAnsi="Segoe UI" w:cs="Segoe UI"/>
          <w:color w:val="000000"/>
        </w:rPr>
        <w:t xml:space="preserve"> </w:t>
      </w:r>
      <w:proofErr w:type="spellStart"/>
      <w:r>
        <w:rPr>
          <w:rFonts w:ascii="Segoe UI" w:hAnsi="Segoe UI" w:cs="Segoe UI"/>
          <w:color w:val="000000"/>
        </w:rPr>
        <w:t>experiment</w:t>
      </w:r>
      <w:proofErr w:type="spellEnd"/>
      <w:r>
        <w:rPr>
          <w:rFonts w:ascii="Segoe UI" w:hAnsi="Segoe UI" w:cs="Segoe UI"/>
          <w:color w:val="000000"/>
        </w:rPr>
        <w:t xml:space="preserve"> (</w:t>
      </w:r>
      <w:proofErr w:type="spellStart"/>
      <w:r>
        <w:rPr>
          <w:rFonts w:ascii="Segoe UI" w:hAnsi="Segoe UI" w:cs="Segoe UI"/>
          <w:color w:val="000000"/>
        </w:rPr>
        <w:t>shoot</w:t>
      </w:r>
      <w:proofErr w:type="spellEnd"/>
      <w:r>
        <w:rPr>
          <w:rFonts w:ascii="Segoe UI" w:hAnsi="Segoe UI" w:cs="Segoe UI"/>
          <w:color w:val="000000"/>
        </w:rPr>
        <w:t xml:space="preserve"> </w:t>
      </w:r>
      <w:proofErr w:type="spellStart"/>
      <w:r>
        <w:rPr>
          <w:rFonts w:ascii="Segoe UI" w:hAnsi="Segoe UI" w:cs="Segoe UI"/>
          <w:color w:val="000000"/>
        </w:rPr>
        <w:t>fresh</w:t>
      </w:r>
      <w:proofErr w:type="spellEnd"/>
      <w:r>
        <w:rPr>
          <w:rFonts w:ascii="Segoe UI" w:hAnsi="Segoe UI" w:cs="Segoe UI"/>
          <w:color w:val="000000"/>
        </w:rPr>
        <w:t xml:space="preserve"> </w:t>
      </w:r>
      <w:proofErr w:type="spellStart"/>
      <w:r>
        <w:rPr>
          <w:rFonts w:ascii="Segoe UI" w:hAnsi="Segoe UI" w:cs="Segoe UI"/>
          <w:color w:val="000000"/>
        </w:rPr>
        <w:t>weight</w:t>
      </w:r>
      <w:proofErr w:type="spellEnd"/>
      <w:r>
        <w:rPr>
          <w:rFonts w:ascii="Segoe UI" w:hAnsi="Segoe UI" w:cs="Segoe UI"/>
          <w:color w:val="000000"/>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FFCF9C" w15:done="0"/>
  <w15:commentEx w15:paraId="79CC6770" w15:done="0"/>
  <w15:commentEx w15:paraId="31A936BD" w15:done="0"/>
  <w15:commentEx w15:paraId="43A5BEA9" w15:done="0"/>
  <w15:commentEx w15:paraId="4890369B" w15:done="0"/>
  <w15:commentEx w15:paraId="5F8BB0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Segoe U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225C6912"/>
    <w:lvl w:ilvl="0" w:tplc="4EA69632">
      <w:start w:val="3"/>
      <w:numFmt w:val="decimal"/>
      <w:lvlText w:val="%1."/>
      <w:lvlJc w:val="left"/>
    </w:lvl>
    <w:lvl w:ilvl="1" w:tplc="7884C0E6">
      <w:numFmt w:val="decimal"/>
      <w:lvlText w:val=""/>
      <w:lvlJc w:val="left"/>
    </w:lvl>
    <w:lvl w:ilvl="2" w:tplc="E0A8264A">
      <w:numFmt w:val="decimal"/>
      <w:lvlText w:val=""/>
      <w:lvlJc w:val="left"/>
    </w:lvl>
    <w:lvl w:ilvl="3" w:tplc="3FE6CFEE">
      <w:numFmt w:val="decimal"/>
      <w:lvlText w:val=""/>
      <w:lvlJc w:val="left"/>
    </w:lvl>
    <w:lvl w:ilvl="4" w:tplc="7C0405E8">
      <w:numFmt w:val="decimal"/>
      <w:lvlText w:val=""/>
      <w:lvlJc w:val="left"/>
    </w:lvl>
    <w:lvl w:ilvl="5" w:tplc="E670ED56">
      <w:numFmt w:val="decimal"/>
      <w:lvlText w:val=""/>
      <w:lvlJc w:val="left"/>
    </w:lvl>
    <w:lvl w:ilvl="6" w:tplc="978A1B66">
      <w:numFmt w:val="decimal"/>
      <w:lvlText w:val=""/>
      <w:lvlJc w:val="left"/>
    </w:lvl>
    <w:lvl w:ilvl="7" w:tplc="98C2D654">
      <w:numFmt w:val="decimal"/>
      <w:lvlText w:val=""/>
      <w:lvlJc w:val="left"/>
    </w:lvl>
    <w:lvl w:ilvl="8" w:tplc="FFF2B284">
      <w:numFmt w:val="decimal"/>
      <w:lvlText w:val=""/>
      <w:lvlJc w:val="left"/>
    </w:lvl>
  </w:abstractNum>
  <w:abstractNum w:abstractNumId="1" w15:restartNumberingAfterBreak="0">
    <w:nsid w:val="00000124"/>
    <w:multiLevelType w:val="hybridMultilevel"/>
    <w:tmpl w:val="11BE0954"/>
    <w:lvl w:ilvl="0" w:tplc="5164D4B0">
      <w:start w:val="4"/>
      <w:numFmt w:val="decimal"/>
      <w:lvlText w:val="%1."/>
      <w:lvlJc w:val="left"/>
    </w:lvl>
    <w:lvl w:ilvl="1" w:tplc="02C20446">
      <w:numFmt w:val="decimal"/>
      <w:lvlText w:val=""/>
      <w:lvlJc w:val="left"/>
    </w:lvl>
    <w:lvl w:ilvl="2" w:tplc="411C5B4E">
      <w:numFmt w:val="decimal"/>
      <w:lvlText w:val=""/>
      <w:lvlJc w:val="left"/>
    </w:lvl>
    <w:lvl w:ilvl="3" w:tplc="20B06250">
      <w:numFmt w:val="decimal"/>
      <w:lvlText w:val=""/>
      <w:lvlJc w:val="left"/>
    </w:lvl>
    <w:lvl w:ilvl="4" w:tplc="EF3EC256">
      <w:numFmt w:val="decimal"/>
      <w:lvlText w:val=""/>
      <w:lvlJc w:val="left"/>
    </w:lvl>
    <w:lvl w:ilvl="5" w:tplc="07D0378C">
      <w:numFmt w:val="decimal"/>
      <w:lvlText w:val=""/>
      <w:lvlJc w:val="left"/>
    </w:lvl>
    <w:lvl w:ilvl="6" w:tplc="55667E1E">
      <w:numFmt w:val="decimal"/>
      <w:lvlText w:val=""/>
      <w:lvlJc w:val="left"/>
    </w:lvl>
    <w:lvl w:ilvl="7" w:tplc="B546D342">
      <w:numFmt w:val="decimal"/>
      <w:lvlText w:val=""/>
      <w:lvlJc w:val="left"/>
    </w:lvl>
    <w:lvl w:ilvl="8" w:tplc="36AAA60A">
      <w:numFmt w:val="decimal"/>
      <w:lvlText w:val=""/>
      <w:lvlJc w:val="left"/>
    </w:lvl>
  </w:abstractNum>
  <w:abstractNum w:abstractNumId="2" w15:restartNumberingAfterBreak="0">
    <w:nsid w:val="00000F3E"/>
    <w:multiLevelType w:val="hybridMultilevel"/>
    <w:tmpl w:val="56427C94"/>
    <w:lvl w:ilvl="0" w:tplc="DA6A969E">
      <w:start w:val="1"/>
      <w:numFmt w:val="bullet"/>
      <w:lvlText w:val="-"/>
      <w:lvlJc w:val="left"/>
    </w:lvl>
    <w:lvl w:ilvl="1" w:tplc="D6C8444C">
      <w:numFmt w:val="decimal"/>
      <w:lvlText w:val=""/>
      <w:lvlJc w:val="left"/>
    </w:lvl>
    <w:lvl w:ilvl="2" w:tplc="7436C5B4">
      <w:numFmt w:val="decimal"/>
      <w:lvlText w:val=""/>
      <w:lvlJc w:val="left"/>
    </w:lvl>
    <w:lvl w:ilvl="3" w:tplc="0EA2E1FE">
      <w:numFmt w:val="decimal"/>
      <w:lvlText w:val=""/>
      <w:lvlJc w:val="left"/>
    </w:lvl>
    <w:lvl w:ilvl="4" w:tplc="5DDE94E0">
      <w:numFmt w:val="decimal"/>
      <w:lvlText w:val=""/>
      <w:lvlJc w:val="left"/>
    </w:lvl>
    <w:lvl w:ilvl="5" w:tplc="DEAAA30A">
      <w:numFmt w:val="decimal"/>
      <w:lvlText w:val=""/>
      <w:lvlJc w:val="left"/>
    </w:lvl>
    <w:lvl w:ilvl="6" w:tplc="4164EA5A">
      <w:numFmt w:val="decimal"/>
      <w:lvlText w:val=""/>
      <w:lvlJc w:val="left"/>
    </w:lvl>
    <w:lvl w:ilvl="7" w:tplc="1E0C0292">
      <w:numFmt w:val="decimal"/>
      <w:lvlText w:val=""/>
      <w:lvlJc w:val="left"/>
    </w:lvl>
    <w:lvl w:ilvl="8" w:tplc="F11E97B2">
      <w:numFmt w:val="decimal"/>
      <w:lvlText w:val=""/>
      <w:lvlJc w:val="left"/>
    </w:lvl>
  </w:abstractNum>
  <w:abstractNum w:abstractNumId="3" w15:restartNumberingAfterBreak="0">
    <w:nsid w:val="00001547"/>
    <w:multiLevelType w:val="hybridMultilevel"/>
    <w:tmpl w:val="E8E8A5A2"/>
    <w:lvl w:ilvl="0" w:tplc="C14C38A6">
      <w:start w:val="61"/>
      <w:numFmt w:val="upperLetter"/>
      <w:lvlText w:val="%1."/>
      <w:lvlJc w:val="left"/>
    </w:lvl>
    <w:lvl w:ilvl="1" w:tplc="8342D88E">
      <w:start w:val="1"/>
      <w:numFmt w:val="bullet"/>
      <w:lvlText w:val="-"/>
      <w:lvlJc w:val="left"/>
    </w:lvl>
    <w:lvl w:ilvl="2" w:tplc="58E6E326">
      <w:start w:val="1"/>
      <w:numFmt w:val="upperLetter"/>
      <w:lvlText w:val="%3"/>
      <w:lvlJc w:val="left"/>
    </w:lvl>
    <w:lvl w:ilvl="3" w:tplc="EA28B6D4">
      <w:numFmt w:val="decimal"/>
      <w:lvlText w:val=""/>
      <w:lvlJc w:val="left"/>
    </w:lvl>
    <w:lvl w:ilvl="4" w:tplc="9C9C7FFE">
      <w:numFmt w:val="decimal"/>
      <w:lvlText w:val=""/>
      <w:lvlJc w:val="left"/>
    </w:lvl>
    <w:lvl w:ilvl="5" w:tplc="90627F6C">
      <w:numFmt w:val="decimal"/>
      <w:lvlText w:val=""/>
      <w:lvlJc w:val="left"/>
    </w:lvl>
    <w:lvl w:ilvl="6" w:tplc="ECD0A2D0">
      <w:numFmt w:val="decimal"/>
      <w:lvlText w:val=""/>
      <w:lvlJc w:val="left"/>
    </w:lvl>
    <w:lvl w:ilvl="7" w:tplc="B5C60ADA">
      <w:numFmt w:val="decimal"/>
      <w:lvlText w:val=""/>
      <w:lvlJc w:val="left"/>
    </w:lvl>
    <w:lvl w:ilvl="8" w:tplc="A7643780">
      <w:numFmt w:val="decimal"/>
      <w:lvlText w:val=""/>
      <w:lvlJc w:val="left"/>
    </w:lvl>
  </w:abstractNum>
  <w:abstractNum w:abstractNumId="4" w15:restartNumberingAfterBreak="0">
    <w:nsid w:val="00002D12"/>
    <w:multiLevelType w:val="hybridMultilevel"/>
    <w:tmpl w:val="5F245E94"/>
    <w:lvl w:ilvl="0" w:tplc="B658EC3C">
      <w:start w:val="1"/>
      <w:numFmt w:val="bullet"/>
      <w:lvlText w:val="-"/>
      <w:lvlJc w:val="left"/>
    </w:lvl>
    <w:lvl w:ilvl="1" w:tplc="5D7613D0">
      <w:numFmt w:val="decimal"/>
      <w:lvlText w:val=""/>
      <w:lvlJc w:val="left"/>
    </w:lvl>
    <w:lvl w:ilvl="2" w:tplc="929870C8">
      <w:numFmt w:val="decimal"/>
      <w:lvlText w:val=""/>
      <w:lvlJc w:val="left"/>
    </w:lvl>
    <w:lvl w:ilvl="3" w:tplc="4052E2F8">
      <w:numFmt w:val="decimal"/>
      <w:lvlText w:val=""/>
      <w:lvlJc w:val="left"/>
    </w:lvl>
    <w:lvl w:ilvl="4" w:tplc="EAE617E0">
      <w:numFmt w:val="decimal"/>
      <w:lvlText w:val=""/>
      <w:lvlJc w:val="left"/>
    </w:lvl>
    <w:lvl w:ilvl="5" w:tplc="57108F56">
      <w:numFmt w:val="decimal"/>
      <w:lvlText w:val=""/>
      <w:lvlJc w:val="left"/>
    </w:lvl>
    <w:lvl w:ilvl="6" w:tplc="552A9E8E">
      <w:numFmt w:val="decimal"/>
      <w:lvlText w:val=""/>
      <w:lvlJc w:val="left"/>
    </w:lvl>
    <w:lvl w:ilvl="7" w:tplc="30E4F400">
      <w:numFmt w:val="decimal"/>
      <w:lvlText w:val=""/>
      <w:lvlJc w:val="left"/>
    </w:lvl>
    <w:lvl w:ilvl="8" w:tplc="29BEDD40">
      <w:numFmt w:val="decimal"/>
      <w:lvlText w:val=""/>
      <w:lvlJc w:val="left"/>
    </w:lvl>
  </w:abstractNum>
  <w:abstractNum w:abstractNumId="5" w15:restartNumberingAfterBreak="0">
    <w:nsid w:val="0000305E"/>
    <w:multiLevelType w:val="hybridMultilevel"/>
    <w:tmpl w:val="376A4E62"/>
    <w:lvl w:ilvl="0" w:tplc="6852AD40">
      <w:start w:val="2"/>
      <w:numFmt w:val="upperLetter"/>
      <w:lvlText w:val="%1."/>
      <w:lvlJc w:val="left"/>
    </w:lvl>
    <w:lvl w:ilvl="1" w:tplc="26BA2006">
      <w:start w:val="1"/>
      <w:numFmt w:val="decimal"/>
      <w:lvlText w:val="%2."/>
      <w:lvlJc w:val="left"/>
    </w:lvl>
    <w:lvl w:ilvl="2" w:tplc="052CC812">
      <w:numFmt w:val="decimal"/>
      <w:lvlText w:val=""/>
      <w:lvlJc w:val="left"/>
    </w:lvl>
    <w:lvl w:ilvl="3" w:tplc="E934266C">
      <w:numFmt w:val="decimal"/>
      <w:lvlText w:val=""/>
      <w:lvlJc w:val="left"/>
    </w:lvl>
    <w:lvl w:ilvl="4" w:tplc="678E262C">
      <w:numFmt w:val="decimal"/>
      <w:lvlText w:val=""/>
      <w:lvlJc w:val="left"/>
    </w:lvl>
    <w:lvl w:ilvl="5" w:tplc="A9AA5602">
      <w:numFmt w:val="decimal"/>
      <w:lvlText w:val=""/>
      <w:lvlJc w:val="left"/>
    </w:lvl>
    <w:lvl w:ilvl="6" w:tplc="F030FEE8">
      <w:numFmt w:val="decimal"/>
      <w:lvlText w:val=""/>
      <w:lvlJc w:val="left"/>
    </w:lvl>
    <w:lvl w:ilvl="7" w:tplc="A468C702">
      <w:numFmt w:val="decimal"/>
      <w:lvlText w:val=""/>
      <w:lvlJc w:val="left"/>
    </w:lvl>
    <w:lvl w:ilvl="8" w:tplc="10F87A2A">
      <w:numFmt w:val="decimal"/>
      <w:lvlText w:val=""/>
      <w:lvlJc w:val="left"/>
    </w:lvl>
  </w:abstractNum>
  <w:abstractNum w:abstractNumId="6" w15:restartNumberingAfterBreak="0">
    <w:nsid w:val="0000390C"/>
    <w:multiLevelType w:val="hybridMultilevel"/>
    <w:tmpl w:val="75D875CA"/>
    <w:lvl w:ilvl="0" w:tplc="466C270C">
      <w:start w:val="1"/>
      <w:numFmt w:val="bullet"/>
      <w:lvlText w:val="-"/>
      <w:lvlJc w:val="left"/>
    </w:lvl>
    <w:lvl w:ilvl="1" w:tplc="7CDC8990">
      <w:numFmt w:val="decimal"/>
      <w:lvlText w:val=""/>
      <w:lvlJc w:val="left"/>
    </w:lvl>
    <w:lvl w:ilvl="2" w:tplc="FB6E6D0A">
      <w:numFmt w:val="decimal"/>
      <w:lvlText w:val=""/>
      <w:lvlJc w:val="left"/>
    </w:lvl>
    <w:lvl w:ilvl="3" w:tplc="7362F040">
      <w:numFmt w:val="decimal"/>
      <w:lvlText w:val=""/>
      <w:lvlJc w:val="left"/>
    </w:lvl>
    <w:lvl w:ilvl="4" w:tplc="7FB6CD3A">
      <w:numFmt w:val="decimal"/>
      <w:lvlText w:val=""/>
      <w:lvlJc w:val="left"/>
    </w:lvl>
    <w:lvl w:ilvl="5" w:tplc="DC786510">
      <w:numFmt w:val="decimal"/>
      <w:lvlText w:val=""/>
      <w:lvlJc w:val="left"/>
    </w:lvl>
    <w:lvl w:ilvl="6" w:tplc="76DEA1CA">
      <w:numFmt w:val="decimal"/>
      <w:lvlText w:val=""/>
      <w:lvlJc w:val="left"/>
    </w:lvl>
    <w:lvl w:ilvl="7" w:tplc="4EC8BBB4">
      <w:numFmt w:val="decimal"/>
      <w:lvlText w:val=""/>
      <w:lvlJc w:val="left"/>
    </w:lvl>
    <w:lvl w:ilvl="8" w:tplc="940E6CCC">
      <w:numFmt w:val="decimal"/>
      <w:lvlText w:val=""/>
      <w:lvlJc w:val="left"/>
    </w:lvl>
  </w:abstractNum>
  <w:abstractNum w:abstractNumId="7" w15:restartNumberingAfterBreak="0">
    <w:nsid w:val="000039B3"/>
    <w:multiLevelType w:val="hybridMultilevel"/>
    <w:tmpl w:val="FEB0699E"/>
    <w:lvl w:ilvl="0" w:tplc="741CDF1E">
      <w:start w:val="1"/>
      <w:numFmt w:val="bullet"/>
      <w:lvlText w:val="-"/>
      <w:lvlJc w:val="left"/>
    </w:lvl>
    <w:lvl w:ilvl="1" w:tplc="229C34B0">
      <w:numFmt w:val="decimal"/>
      <w:lvlText w:val=""/>
      <w:lvlJc w:val="left"/>
    </w:lvl>
    <w:lvl w:ilvl="2" w:tplc="98F81226">
      <w:numFmt w:val="decimal"/>
      <w:lvlText w:val=""/>
      <w:lvlJc w:val="left"/>
    </w:lvl>
    <w:lvl w:ilvl="3" w:tplc="C0D67EC6">
      <w:numFmt w:val="decimal"/>
      <w:lvlText w:val=""/>
      <w:lvlJc w:val="left"/>
    </w:lvl>
    <w:lvl w:ilvl="4" w:tplc="0E3202E0">
      <w:numFmt w:val="decimal"/>
      <w:lvlText w:val=""/>
      <w:lvlJc w:val="left"/>
    </w:lvl>
    <w:lvl w:ilvl="5" w:tplc="9E222052">
      <w:numFmt w:val="decimal"/>
      <w:lvlText w:val=""/>
      <w:lvlJc w:val="left"/>
    </w:lvl>
    <w:lvl w:ilvl="6" w:tplc="61E63F74">
      <w:numFmt w:val="decimal"/>
      <w:lvlText w:val=""/>
      <w:lvlJc w:val="left"/>
    </w:lvl>
    <w:lvl w:ilvl="7" w:tplc="C98CBDFC">
      <w:numFmt w:val="decimal"/>
      <w:lvlText w:val=""/>
      <w:lvlJc w:val="left"/>
    </w:lvl>
    <w:lvl w:ilvl="8" w:tplc="E7D44FC2">
      <w:numFmt w:val="decimal"/>
      <w:lvlText w:val=""/>
      <w:lvlJc w:val="left"/>
    </w:lvl>
  </w:abstractNum>
  <w:abstractNum w:abstractNumId="8" w15:restartNumberingAfterBreak="0">
    <w:nsid w:val="0000440D"/>
    <w:multiLevelType w:val="hybridMultilevel"/>
    <w:tmpl w:val="3C7812C4"/>
    <w:lvl w:ilvl="0" w:tplc="69F072DC">
      <w:start w:val="3"/>
      <w:numFmt w:val="upperLetter"/>
      <w:lvlText w:val="%1."/>
      <w:lvlJc w:val="left"/>
    </w:lvl>
    <w:lvl w:ilvl="1" w:tplc="C3E4941A">
      <w:start w:val="1"/>
      <w:numFmt w:val="decimal"/>
      <w:lvlText w:val="%2."/>
      <w:lvlJc w:val="left"/>
    </w:lvl>
    <w:lvl w:ilvl="2" w:tplc="287A3A8C">
      <w:numFmt w:val="decimal"/>
      <w:lvlText w:val=""/>
      <w:lvlJc w:val="left"/>
    </w:lvl>
    <w:lvl w:ilvl="3" w:tplc="87ECE94E">
      <w:numFmt w:val="decimal"/>
      <w:lvlText w:val=""/>
      <w:lvlJc w:val="left"/>
    </w:lvl>
    <w:lvl w:ilvl="4" w:tplc="D4764B60">
      <w:numFmt w:val="decimal"/>
      <w:lvlText w:val=""/>
      <w:lvlJc w:val="left"/>
    </w:lvl>
    <w:lvl w:ilvl="5" w:tplc="09929E20">
      <w:numFmt w:val="decimal"/>
      <w:lvlText w:val=""/>
      <w:lvlJc w:val="left"/>
    </w:lvl>
    <w:lvl w:ilvl="6" w:tplc="BECE9952">
      <w:numFmt w:val="decimal"/>
      <w:lvlText w:val=""/>
      <w:lvlJc w:val="left"/>
    </w:lvl>
    <w:lvl w:ilvl="7" w:tplc="71065862">
      <w:numFmt w:val="decimal"/>
      <w:lvlText w:val=""/>
      <w:lvlJc w:val="left"/>
    </w:lvl>
    <w:lvl w:ilvl="8" w:tplc="2B9A3C42">
      <w:numFmt w:val="decimal"/>
      <w:lvlText w:val=""/>
      <w:lvlJc w:val="left"/>
    </w:lvl>
  </w:abstractNum>
  <w:abstractNum w:abstractNumId="9" w15:restartNumberingAfterBreak="0">
    <w:nsid w:val="0000491C"/>
    <w:multiLevelType w:val="hybridMultilevel"/>
    <w:tmpl w:val="1D0E158E"/>
    <w:lvl w:ilvl="0" w:tplc="6D92F4CE">
      <w:start w:val="6"/>
      <w:numFmt w:val="decimal"/>
      <w:lvlText w:val="%1."/>
      <w:lvlJc w:val="left"/>
    </w:lvl>
    <w:lvl w:ilvl="1" w:tplc="0AE8C26E">
      <w:numFmt w:val="decimal"/>
      <w:lvlText w:val=""/>
      <w:lvlJc w:val="left"/>
    </w:lvl>
    <w:lvl w:ilvl="2" w:tplc="B18498CE">
      <w:numFmt w:val="decimal"/>
      <w:lvlText w:val=""/>
      <w:lvlJc w:val="left"/>
    </w:lvl>
    <w:lvl w:ilvl="3" w:tplc="9C784E56">
      <w:numFmt w:val="decimal"/>
      <w:lvlText w:val=""/>
      <w:lvlJc w:val="left"/>
    </w:lvl>
    <w:lvl w:ilvl="4" w:tplc="AE5EE590">
      <w:numFmt w:val="decimal"/>
      <w:lvlText w:val=""/>
      <w:lvlJc w:val="left"/>
    </w:lvl>
    <w:lvl w:ilvl="5" w:tplc="406CC878">
      <w:numFmt w:val="decimal"/>
      <w:lvlText w:val=""/>
      <w:lvlJc w:val="left"/>
    </w:lvl>
    <w:lvl w:ilvl="6" w:tplc="24F09726">
      <w:numFmt w:val="decimal"/>
      <w:lvlText w:val=""/>
      <w:lvlJc w:val="left"/>
    </w:lvl>
    <w:lvl w:ilvl="7" w:tplc="22741A84">
      <w:numFmt w:val="decimal"/>
      <w:lvlText w:val=""/>
      <w:lvlJc w:val="left"/>
    </w:lvl>
    <w:lvl w:ilvl="8" w:tplc="7C428C4A">
      <w:numFmt w:val="decimal"/>
      <w:lvlText w:val=""/>
      <w:lvlJc w:val="left"/>
    </w:lvl>
  </w:abstractNum>
  <w:abstractNum w:abstractNumId="10" w15:restartNumberingAfterBreak="0">
    <w:nsid w:val="00004D06"/>
    <w:multiLevelType w:val="hybridMultilevel"/>
    <w:tmpl w:val="96FA8658"/>
    <w:lvl w:ilvl="0" w:tplc="6BC4C44E">
      <w:start w:val="1"/>
      <w:numFmt w:val="upperLetter"/>
      <w:lvlText w:val="%1"/>
      <w:lvlJc w:val="left"/>
    </w:lvl>
    <w:lvl w:ilvl="1" w:tplc="71F2E33E">
      <w:start w:val="1"/>
      <w:numFmt w:val="upperLetter"/>
      <w:lvlText w:val="%2"/>
      <w:lvlJc w:val="left"/>
    </w:lvl>
    <w:lvl w:ilvl="2" w:tplc="4760AC66">
      <w:start w:val="20"/>
      <w:numFmt w:val="decimal"/>
      <w:lvlText w:val="%3."/>
      <w:lvlJc w:val="left"/>
    </w:lvl>
    <w:lvl w:ilvl="3" w:tplc="534E3F8E">
      <w:numFmt w:val="decimal"/>
      <w:lvlText w:val=""/>
      <w:lvlJc w:val="left"/>
    </w:lvl>
    <w:lvl w:ilvl="4" w:tplc="96CA3D70">
      <w:numFmt w:val="decimal"/>
      <w:lvlText w:val=""/>
      <w:lvlJc w:val="left"/>
    </w:lvl>
    <w:lvl w:ilvl="5" w:tplc="7006082A">
      <w:numFmt w:val="decimal"/>
      <w:lvlText w:val=""/>
      <w:lvlJc w:val="left"/>
    </w:lvl>
    <w:lvl w:ilvl="6" w:tplc="A9A4AE3A">
      <w:numFmt w:val="decimal"/>
      <w:lvlText w:val=""/>
      <w:lvlJc w:val="left"/>
    </w:lvl>
    <w:lvl w:ilvl="7" w:tplc="73CA942A">
      <w:numFmt w:val="decimal"/>
      <w:lvlText w:val=""/>
      <w:lvlJc w:val="left"/>
    </w:lvl>
    <w:lvl w:ilvl="8" w:tplc="A858AFAA">
      <w:numFmt w:val="decimal"/>
      <w:lvlText w:val=""/>
      <w:lvlJc w:val="left"/>
    </w:lvl>
  </w:abstractNum>
  <w:abstractNum w:abstractNumId="11" w15:restartNumberingAfterBreak="0">
    <w:nsid w:val="00004DB7"/>
    <w:multiLevelType w:val="hybridMultilevel"/>
    <w:tmpl w:val="9B34834C"/>
    <w:lvl w:ilvl="0" w:tplc="7F9E77C4">
      <w:start w:val="35"/>
      <w:numFmt w:val="upperLetter"/>
      <w:lvlText w:val="%1."/>
      <w:lvlJc w:val="left"/>
    </w:lvl>
    <w:lvl w:ilvl="1" w:tplc="3AB813A2">
      <w:start w:val="1"/>
      <w:numFmt w:val="upperLetter"/>
      <w:lvlText w:val="%2."/>
      <w:lvlJc w:val="left"/>
    </w:lvl>
    <w:lvl w:ilvl="2" w:tplc="71CAE6CE">
      <w:start w:val="1"/>
      <w:numFmt w:val="decimal"/>
      <w:lvlText w:val="%3"/>
      <w:lvlJc w:val="left"/>
    </w:lvl>
    <w:lvl w:ilvl="3" w:tplc="F97EEACA">
      <w:numFmt w:val="decimal"/>
      <w:lvlText w:val=""/>
      <w:lvlJc w:val="left"/>
    </w:lvl>
    <w:lvl w:ilvl="4" w:tplc="E306EAAC">
      <w:numFmt w:val="decimal"/>
      <w:lvlText w:val=""/>
      <w:lvlJc w:val="left"/>
    </w:lvl>
    <w:lvl w:ilvl="5" w:tplc="68EA6E0C">
      <w:numFmt w:val="decimal"/>
      <w:lvlText w:val=""/>
      <w:lvlJc w:val="left"/>
    </w:lvl>
    <w:lvl w:ilvl="6" w:tplc="531271CA">
      <w:numFmt w:val="decimal"/>
      <w:lvlText w:val=""/>
      <w:lvlJc w:val="left"/>
    </w:lvl>
    <w:lvl w:ilvl="7" w:tplc="D04EC85E">
      <w:numFmt w:val="decimal"/>
      <w:lvlText w:val=""/>
      <w:lvlJc w:val="left"/>
    </w:lvl>
    <w:lvl w:ilvl="8" w:tplc="465227B6">
      <w:numFmt w:val="decimal"/>
      <w:lvlText w:val=""/>
      <w:lvlJc w:val="left"/>
    </w:lvl>
  </w:abstractNum>
  <w:abstractNum w:abstractNumId="12" w15:restartNumberingAfterBreak="0">
    <w:nsid w:val="000054DE"/>
    <w:multiLevelType w:val="hybridMultilevel"/>
    <w:tmpl w:val="983CC902"/>
    <w:lvl w:ilvl="0" w:tplc="103E8AB0">
      <w:start w:val="1"/>
      <w:numFmt w:val="bullet"/>
      <w:lvlText w:val="-"/>
      <w:lvlJc w:val="left"/>
    </w:lvl>
    <w:lvl w:ilvl="1" w:tplc="277653CC">
      <w:start w:val="2"/>
      <w:numFmt w:val="upperLetter"/>
      <w:lvlText w:val="%2."/>
      <w:lvlJc w:val="left"/>
    </w:lvl>
    <w:lvl w:ilvl="2" w:tplc="111A8C5E">
      <w:numFmt w:val="decimal"/>
      <w:lvlText w:val=""/>
      <w:lvlJc w:val="left"/>
    </w:lvl>
    <w:lvl w:ilvl="3" w:tplc="72A0BCB2">
      <w:numFmt w:val="decimal"/>
      <w:lvlText w:val=""/>
      <w:lvlJc w:val="left"/>
    </w:lvl>
    <w:lvl w:ilvl="4" w:tplc="9740E56A">
      <w:numFmt w:val="decimal"/>
      <w:lvlText w:val=""/>
      <w:lvlJc w:val="left"/>
    </w:lvl>
    <w:lvl w:ilvl="5" w:tplc="BED0B238">
      <w:numFmt w:val="decimal"/>
      <w:lvlText w:val=""/>
      <w:lvlJc w:val="left"/>
    </w:lvl>
    <w:lvl w:ilvl="6" w:tplc="9552D076">
      <w:numFmt w:val="decimal"/>
      <w:lvlText w:val=""/>
      <w:lvlJc w:val="left"/>
    </w:lvl>
    <w:lvl w:ilvl="7" w:tplc="F4A0666A">
      <w:numFmt w:val="decimal"/>
      <w:lvlText w:val=""/>
      <w:lvlJc w:val="left"/>
    </w:lvl>
    <w:lvl w:ilvl="8" w:tplc="6E66A8D8">
      <w:numFmt w:val="decimal"/>
      <w:lvlText w:val=""/>
      <w:lvlJc w:val="left"/>
    </w:lvl>
  </w:abstractNum>
  <w:abstractNum w:abstractNumId="13" w15:restartNumberingAfterBreak="0">
    <w:nsid w:val="00007E87"/>
    <w:multiLevelType w:val="hybridMultilevel"/>
    <w:tmpl w:val="52B41318"/>
    <w:lvl w:ilvl="0" w:tplc="D7AEE214">
      <w:start w:val="9"/>
      <w:numFmt w:val="upperLetter"/>
      <w:lvlText w:val="%1."/>
      <w:lvlJc w:val="left"/>
    </w:lvl>
    <w:lvl w:ilvl="1" w:tplc="B4A0D858">
      <w:start w:val="1"/>
      <w:numFmt w:val="upperLetter"/>
      <w:lvlText w:val="%2"/>
      <w:lvlJc w:val="left"/>
    </w:lvl>
    <w:lvl w:ilvl="2" w:tplc="275EC4CA">
      <w:start w:val="1"/>
      <w:numFmt w:val="decimal"/>
      <w:lvlText w:val="%3."/>
      <w:lvlJc w:val="left"/>
    </w:lvl>
    <w:lvl w:ilvl="3" w:tplc="0C020754">
      <w:numFmt w:val="decimal"/>
      <w:lvlText w:val=""/>
      <w:lvlJc w:val="left"/>
    </w:lvl>
    <w:lvl w:ilvl="4" w:tplc="99EA1A62">
      <w:numFmt w:val="decimal"/>
      <w:lvlText w:val=""/>
      <w:lvlJc w:val="left"/>
    </w:lvl>
    <w:lvl w:ilvl="5" w:tplc="6E00885A">
      <w:numFmt w:val="decimal"/>
      <w:lvlText w:val=""/>
      <w:lvlJc w:val="left"/>
    </w:lvl>
    <w:lvl w:ilvl="6" w:tplc="74B48FEA">
      <w:numFmt w:val="decimal"/>
      <w:lvlText w:val=""/>
      <w:lvlJc w:val="left"/>
    </w:lvl>
    <w:lvl w:ilvl="7" w:tplc="7D325740">
      <w:numFmt w:val="decimal"/>
      <w:lvlText w:val=""/>
      <w:lvlJc w:val="left"/>
    </w:lvl>
    <w:lvl w:ilvl="8" w:tplc="CCF8DD04">
      <w:numFmt w:val="decimal"/>
      <w:lvlText w:val=""/>
      <w:lvlJc w:val="left"/>
    </w:lvl>
  </w:abstractNum>
  <w:num w:numId="1">
    <w:abstractNumId w:val="13"/>
  </w:num>
  <w:num w:numId="2">
    <w:abstractNumId w:val="6"/>
  </w:num>
  <w:num w:numId="3">
    <w:abstractNumId w:val="2"/>
  </w:num>
  <w:num w:numId="4">
    <w:abstractNumId w:val="0"/>
  </w:num>
  <w:num w:numId="5">
    <w:abstractNumId w:val="1"/>
  </w:num>
  <w:num w:numId="6">
    <w:abstractNumId w:val="5"/>
  </w:num>
  <w:num w:numId="7">
    <w:abstractNumId w:val="8"/>
  </w:num>
  <w:num w:numId="8">
    <w:abstractNumId w:val="9"/>
  </w:num>
  <w:num w:numId="9">
    <w:abstractNumId w:val="10"/>
  </w:num>
  <w:num w:numId="10">
    <w:abstractNumId w:val="11"/>
  </w:num>
  <w:num w:numId="11">
    <w:abstractNumId w:val="3"/>
  </w:num>
  <w:num w:numId="12">
    <w:abstractNumId w:val="12"/>
  </w:num>
  <w:num w:numId="13">
    <w:abstractNumId w:val="7"/>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w15:presenceInfo w15:providerId="None" w15:userId="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46"/>
    <w:rsid w:val="00301B0D"/>
    <w:rsid w:val="00B7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F4AB"/>
  <w15:docId w15:val="{5515739C-4633-48F4-A752-613CB3BE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1B0D"/>
    <w:rPr>
      <w:sz w:val="16"/>
      <w:szCs w:val="16"/>
    </w:rPr>
  </w:style>
  <w:style w:type="paragraph" w:styleId="CommentText">
    <w:name w:val="annotation text"/>
    <w:basedOn w:val="Normal"/>
    <w:link w:val="CommentTextChar"/>
    <w:uiPriority w:val="99"/>
    <w:semiHidden/>
    <w:unhideWhenUsed/>
    <w:rsid w:val="00301B0D"/>
    <w:rPr>
      <w:sz w:val="20"/>
      <w:szCs w:val="20"/>
    </w:rPr>
  </w:style>
  <w:style w:type="character" w:customStyle="1" w:styleId="CommentTextChar">
    <w:name w:val="Comment Text Char"/>
    <w:basedOn w:val="DefaultParagraphFont"/>
    <w:link w:val="CommentText"/>
    <w:uiPriority w:val="99"/>
    <w:semiHidden/>
    <w:rsid w:val="00301B0D"/>
    <w:rPr>
      <w:sz w:val="20"/>
      <w:szCs w:val="20"/>
    </w:rPr>
  </w:style>
  <w:style w:type="paragraph" w:styleId="CommentSubject">
    <w:name w:val="annotation subject"/>
    <w:basedOn w:val="CommentText"/>
    <w:next w:val="CommentText"/>
    <w:link w:val="CommentSubjectChar"/>
    <w:uiPriority w:val="99"/>
    <w:semiHidden/>
    <w:unhideWhenUsed/>
    <w:rsid w:val="00301B0D"/>
    <w:rPr>
      <w:b/>
      <w:bCs/>
    </w:rPr>
  </w:style>
  <w:style w:type="character" w:customStyle="1" w:styleId="CommentSubjectChar">
    <w:name w:val="Comment Subject Char"/>
    <w:basedOn w:val="CommentTextChar"/>
    <w:link w:val="CommentSubject"/>
    <w:uiPriority w:val="99"/>
    <w:semiHidden/>
    <w:rsid w:val="00301B0D"/>
    <w:rPr>
      <w:b/>
      <w:bCs/>
      <w:sz w:val="20"/>
      <w:szCs w:val="20"/>
    </w:rPr>
  </w:style>
  <w:style w:type="paragraph" w:styleId="BalloonText">
    <w:name w:val="Balloon Text"/>
    <w:basedOn w:val="Normal"/>
    <w:link w:val="BalloonTextChar"/>
    <w:uiPriority w:val="99"/>
    <w:semiHidden/>
    <w:unhideWhenUsed/>
    <w:rsid w:val="00301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B0D"/>
    <w:rPr>
      <w:rFonts w:ascii="Segoe UI" w:hAnsi="Segoe UI" w:cs="Segoe UI"/>
      <w:sz w:val="18"/>
      <w:szCs w:val="18"/>
    </w:rPr>
  </w:style>
  <w:style w:type="paragraph" w:styleId="ListParagraph">
    <w:name w:val="List Paragraph"/>
    <w:basedOn w:val="Normal"/>
    <w:uiPriority w:val="34"/>
    <w:qFormat/>
    <w:rsid w:val="00301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esearchgate.net/figure/Schematic-of-Arabidopsis-thaliana-nectarium-Arabidopsis-flowers-have-four-nectaries-that_fig1_26672832"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searchgate.net/figure/Schematic-of-Arabidopsis-thaliana-nectarium-Arabidopsis-flowers-have-four-nectaries-that_fig1_266728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researchgate.net/figure/Life-cycle-of-Arabidopsis-thaliana-The-mature-plant-possesses-primary-and-secondary_fig1_8937186" TargetMode="External"/><Relationship Id="rId11" Type="http://schemas.openxmlformats.org/officeDocument/2006/relationships/hyperlink" Target="https://keys.lucidcentral.org/keys/sweetpotato/key/Sweetpotato%20Diagnotes/Media/Html/TheProblems/MineralToxicities/ZincToxicity/Zn%20toxicity.htm" TargetMode="External"/><Relationship Id="rId5" Type="http://schemas.openxmlformats.org/officeDocument/2006/relationships/hyperlink" Target="https://www.researchgate.net/figure/Life-cycle-of-Arabidopsis-thaliana-The-mature-plant-possesses-primary-and-secondary_fig1_8937186" TargetMode="External"/><Relationship Id="rId15" Type="http://schemas.microsoft.com/office/2011/relationships/commentsExtended" Target="commentsExtended.xml"/><Relationship Id="rId10" Type="http://schemas.openxmlformats.org/officeDocument/2006/relationships/hyperlink" Target="https://keys.lucidcentral.org/keys/sweetpotato/key/Sweetpotato%20Diagnotes/Media/Html/TheProblems/MineralToxicities/ZincToxicity/Zn%20toxicity.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2422</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Marina</cp:lastModifiedBy>
  <cp:revision>2</cp:revision>
  <dcterms:created xsi:type="dcterms:W3CDTF">2019-10-16T12:02:00Z</dcterms:created>
  <dcterms:modified xsi:type="dcterms:W3CDTF">2019-10-16T19:21:00Z</dcterms:modified>
</cp:coreProperties>
</file>